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eastAsia="黑体"/>
          <w:sz w:val="28"/>
          <w:szCs w:val="28"/>
        </w:rPr>
      </w:pPr>
      <w:r>
        <w:rPr>
          <w:rFonts w:hint="eastAsia" w:ascii="黑体" w:eastAsia="黑体"/>
          <w:sz w:val="28"/>
          <w:szCs w:val="28"/>
        </w:rPr>
        <w:t xml:space="preserve">                       </w:t>
      </w:r>
      <w:r>
        <w:rPr>
          <w:rFonts w:hint="eastAsia" w:ascii="黑体" w:hAnsi="宋体" w:eastAsia="黑体"/>
          <w:b/>
          <w:bCs/>
          <w:sz w:val="28"/>
          <w:szCs w:val="28"/>
        </w:rPr>
        <w:t xml:space="preserve">                              密级：</w:t>
      </w:r>
      <w:r>
        <w:rPr>
          <w:rFonts w:hint="eastAsia" w:ascii="黑体" w:eastAsia="黑体"/>
          <w:sz w:val="28"/>
          <w:szCs w:val="28"/>
          <w:u w:val="single"/>
        </w:rPr>
        <w:t xml:space="preserve">         </w:t>
      </w:r>
    </w:p>
    <w:p>
      <w:pPr>
        <w:ind w:left="2"/>
        <w:jc w:val="left"/>
        <w:rPr>
          <w:rFonts w:ascii="黑体" w:eastAsia="黑体"/>
          <w:sz w:val="30"/>
          <w:szCs w:val="30"/>
        </w:rPr>
      </w:pPr>
    </w:p>
    <w:p>
      <w:pPr>
        <w:tabs>
          <w:tab w:val="left" w:pos="7857"/>
        </w:tabs>
        <w:rPr>
          <w:rFonts w:ascii="黑体" w:eastAsia="黑体"/>
          <w:sz w:val="28"/>
          <w:szCs w:val="28"/>
        </w:rPr>
      </w:pPr>
      <w:r>
        <w:rPr>
          <w:rFonts w:hint="eastAsia" w:ascii="黑体" w:eastAsia="黑体"/>
          <w:sz w:val="28"/>
          <w:szCs w:val="28"/>
        </w:rPr>
        <w:t xml:space="preserve"> </w:t>
      </w:r>
      <w:r>
        <w:rPr>
          <w:rFonts w:hint="eastAsia" w:ascii="黑体" w:eastAsia="黑体"/>
          <w:sz w:val="28"/>
          <w:szCs w:val="28"/>
        </w:rPr>
        <w:tab/>
      </w:r>
    </w:p>
    <w:p>
      <w:pPr>
        <w:tabs>
          <w:tab w:val="center" w:pos="4844"/>
          <w:tab w:val="left" w:pos="8408"/>
        </w:tabs>
        <w:ind w:left="-27" w:leftChars="-13" w:firstLine="23" w:firstLineChars="11"/>
        <w:jc w:val="left"/>
        <w:rPr>
          <w:rFonts w:ascii="黑体" w:eastAsia="黑体"/>
          <w:sz w:val="28"/>
          <w:szCs w:val="28"/>
        </w:rPr>
      </w:pPr>
      <w:r>
        <w:rPr>
          <w:rFonts w:hint="eastAsia"/>
        </w:rPr>
        <w:tab/>
      </w:r>
      <w:r>
        <w:drawing>
          <wp:inline distT="0" distB="0" distL="114300" distR="114300">
            <wp:extent cx="1304925" cy="1176655"/>
            <wp:effectExtent l="0" t="0" r="9525" b="4445"/>
            <wp:docPr id="1" name="图片 1" descr="C:\Documents and Settings\Administrator\桌面\TIM图片20171107164545.pngTIM图片2017110716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TIM图片20171107164545.pngTIM图片20171107164545"/>
                    <pic:cNvPicPr>
                      <a:picLocks noChangeAspect="1"/>
                    </pic:cNvPicPr>
                  </pic:nvPicPr>
                  <pic:blipFill>
                    <a:blip r:embed="rId10" cstate="print"/>
                    <a:stretch>
                      <a:fillRect/>
                    </a:stretch>
                  </pic:blipFill>
                  <pic:spPr>
                    <a:xfrm>
                      <a:off x="0" y="0"/>
                      <a:ext cx="1304925" cy="1176655"/>
                    </a:xfrm>
                    <a:prstGeom prst="rect">
                      <a:avLst/>
                    </a:prstGeom>
                    <a:noFill/>
                    <a:ln>
                      <a:noFill/>
                    </a:ln>
                  </pic:spPr>
                </pic:pic>
              </a:graphicData>
            </a:graphic>
          </wp:inline>
        </w:drawing>
      </w:r>
      <w:r>
        <w:rPr>
          <w:rFonts w:hint="eastAsia" w:ascii="黑体" w:eastAsia="黑体"/>
          <w:sz w:val="28"/>
          <w:szCs w:val="28"/>
        </w:rPr>
        <w:t xml:space="preserve"> </w:t>
      </w:r>
    </w:p>
    <w:p>
      <w:pPr>
        <w:tabs>
          <w:tab w:val="center" w:pos="4844"/>
          <w:tab w:val="left" w:pos="8408"/>
        </w:tabs>
        <w:ind w:left="-27" w:leftChars="-13" w:firstLine="30" w:firstLineChars="11"/>
        <w:jc w:val="left"/>
        <w:rPr>
          <w:rFonts w:ascii="黑体" w:eastAsia="黑体"/>
          <w:sz w:val="28"/>
          <w:szCs w:val="28"/>
        </w:rPr>
      </w:pPr>
      <w:r>
        <w:rPr>
          <w:rFonts w:hint="eastAsia" w:ascii="黑体" w:eastAsia="黑体"/>
          <w:sz w:val="28"/>
          <w:szCs w:val="28"/>
        </w:rPr>
        <w:tab/>
      </w:r>
    </w:p>
    <w:p>
      <w:pPr>
        <w:jc w:val="center"/>
        <w:rPr>
          <w:rFonts w:ascii="黑体" w:hAnsi="黑体" w:eastAsia="黑体" w:cs="黑体"/>
          <w:b/>
          <w:bCs/>
          <w:sz w:val="44"/>
          <w:szCs w:val="44"/>
        </w:rPr>
      </w:pPr>
      <w:r>
        <w:rPr>
          <w:rFonts w:hint="eastAsia" w:ascii="黑体" w:hAnsi="黑体" w:eastAsia="黑体" w:cs="黑体"/>
          <w:b/>
          <w:bCs/>
          <w:sz w:val="44"/>
          <w:szCs w:val="44"/>
        </w:rPr>
        <w:t xml:space="preserve">山东利安捷国际认证服务有限公司 </w:t>
      </w:r>
    </w:p>
    <w:p>
      <w:pPr>
        <w:jc w:val="center"/>
        <w:rPr>
          <w:rFonts w:ascii="黑体" w:hAnsi="黑体" w:eastAsia="黑体" w:cs="黑体"/>
          <w:b/>
          <w:bCs/>
          <w:sz w:val="44"/>
          <w:szCs w:val="44"/>
        </w:rPr>
      </w:pPr>
    </w:p>
    <w:p>
      <w:pPr>
        <w:jc w:val="center"/>
        <w:rPr>
          <w:rFonts w:ascii="黑体" w:hAnsi="黑体" w:eastAsia="黑体" w:cs="黑体"/>
          <w:b/>
          <w:bCs/>
          <w:sz w:val="44"/>
          <w:szCs w:val="44"/>
        </w:rPr>
      </w:pPr>
      <w:r>
        <w:rPr>
          <w:rFonts w:hint="eastAsia" w:ascii="黑体" w:hAnsi="黑体" w:eastAsia="黑体" w:cs="黑体"/>
          <w:b/>
          <w:bCs/>
          <w:sz w:val="44"/>
          <w:szCs w:val="44"/>
        </w:rPr>
        <w:t>管理体系</w:t>
      </w:r>
    </w:p>
    <w:p>
      <w:pPr>
        <w:jc w:val="center"/>
        <w:rPr>
          <w:rFonts w:ascii="黑体" w:hAnsi="黑体" w:eastAsia="黑体" w:cs="黑体"/>
          <w:b/>
          <w:bCs/>
          <w:sz w:val="44"/>
          <w:szCs w:val="44"/>
        </w:rPr>
      </w:pPr>
      <w:r>
        <w:rPr>
          <w:rFonts w:hint="eastAsia" w:ascii="黑体" w:hAnsi="黑体" w:eastAsia="黑体" w:cs="黑体"/>
          <w:b/>
          <w:bCs/>
          <w:sz w:val="44"/>
          <w:szCs w:val="44"/>
        </w:rPr>
        <w:t>认证申请书</w:t>
      </w:r>
    </w:p>
    <w:p>
      <w:pPr>
        <w:jc w:val="center"/>
        <w:rPr>
          <w:rFonts w:hint="eastAsia" w:ascii="隶书" w:eastAsia="隶书"/>
          <w:b/>
          <w:bCs/>
          <w:sz w:val="84"/>
          <w:szCs w:val="84"/>
        </w:rPr>
      </w:pPr>
    </w:p>
    <w:p>
      <w:pPr>
        <w:jc w:val="center"/>
        <w:rPr>
          <w:rFonts w:ascii="隶书" w:eastAsia="隶书"/>
          <w:b/>
          <w:bCs/>
          <w:sz w:val="84"/>
          <w:szCs w:val="84"/>
        </w:rPr>
      </w:pPr>
      <w:r>
        <w:rPr>
          <w:rFonts w:hint="eastAsia" w:ascii="隶书" w:eastAsia="隶书"/>
          <w:b/>
          <w:bCs/>
          <w:sz w:val="84"/>
          <w:szCs w:val="84"/>
        </w:rPr>
        <w:t xml:space="preserve">  </w:t>
      </w:r>
    </w:p>
    <w:p>
      <w:pPr>
        <w:ind w:firstLine="1850" w:firstLineChars="658"/>
        <w:jc w:val="left"/>
        <w:rPr>
          <w:rFonts w:ascii="华文中宋" w:hAnsi="宋体" w:eastAsia="华文中宋"/>
          <w:b/>
          <w:bCs/>
          <w:sz w:val="28"/>
          <w:szCs w:val="28"/>
        </w:rPr>
      </w:pPr>
      <w:r>
        <w:rPr>
          <w:rFonts w:hint="eastAsia" w:ascii="华文中宋" w:hAnsi="宋体" w:eastAsia="华文中宋"/>
          <w:b/>
          <w:bCs/>
          <w:sz w:val="28"/>
          <w:szCs w:val="28"/>
        </w:rPr>
        <w:t xml:space="preserve"> </w:t>
      </w:r>
    </w:p>
    <w:p>
      <w:pPr>
        <w:ind w:firstLine="1850" w:firstLineChars="658"/>
        <w:jc w:val="left"/>
        <w:rPr>
          <w:rFonts w:ascii="华文中宋" w:hAnsi="宋体" w:eastAsia="华文中宋"/>
          <w:b/>
          <w:bCs/>
          <w:sz w:val="28"/>
          <w:szCs w:val="28"/>
          <w:u w:val="single"/>
        </w:rPr>
      </w:pPr>
      <w:r>
        <w:rPr>
          <w:rFonts w:hint="eastAsia" w:ascii="华文中宋" w:hAnsi="宋体" w:eastAsia="华文中宋"/>
          <w:b/>
          <w:bCs/>
          <w:sz w:val="28"/>
          <w:szCs w:val="28"/>
        </w:rPr>
        <w:t>申请认证组织：</w:t>
      </w:r>
      <w:r>
        <w:rPr>
          <w:rFonts w:eastAsia="华文中宋"/>
          <w:b/>
          <w:bCs/>
          <w:sz w:val="28"/>
          <w:szCs w:val="28"/>
          <w:u w:val="single"/>
        </w:rPr>
        <w:t>     </w:t>
      </w:r>
      <w:r>
        <w:rPr>
          <w:rFonts w:hint="eastAsia" w:ascii="华文中宋" w:hAnsi="宋体" w:eastAsia="华文中宋"/>
          <w:b/>
          <w:bCs/>
          <w:sz w:val="28"/>
          <w:szCs w:val="28"/>
          <w:u w:val="single"/>
        </w:rPr>
        <w:t xml:space="preserve">                    </w:t>
      </w:r>
    </w:p>
    <w:p>
      <w:pPr>
        <w:ind w:firstLine="1850" w:firstLineChars="658"/>
        <w:jc w:val="left"/>
        <w:rPr>
          <w:rFonts w:ascii="宋体" w:hAnsi="宋体"/>
          <w:b/>
          <w:bCs/>
          <w:sz w:val="32"/>
          <w:szCs w:val="32"/>
        </w:rPr>
      </w:pPr>
      <w:r>
        <w:rPr>
          <w:rFonts w:hint="eastAsia" w:ascii="华文中宋" w:hAnsi="宋体" w:eastAsia="华文中宋"/>
          <w:b/>
          <w:bCs/>
          <w:sz w:val="28"/>
          <w:szCs w:val="28"/>
        </w:rPr>
        <w:t>申 请 日 期：      年      月     日</w:t>
      </w:r>
    </w:p>
    <w:p>
      <w:pPr>
        <w:widowControl/>
        <w:jc w:val="left"/>
        <w:rPr>
          <w:rFonts w:ascii="华文中宋" w:hAnsi="华文中宋" w:eastAsia="华文中宋" w:cs="宋体"/>
          <w:b/>
          <w:bCs/>
          <w:sz w:val="44"/>
          <w:szCs w:val="44"/>
        </w:rPr>
      </w:pPr>
    </w:p>
    <w:p>
      <w:pPr>
        <w:widowControl/>
        <w:jc w:val="left"/>
        <w:rPr>
          <w:rFonts w:ascii="华文中宋" w:hAnsi="华文中宋" w:eastAsia="华文中宋" w:cs="宋体"/>
          <w:b/>
          <w:bCs/>
          <w:sz w:val="44"/>
          <w:szCs w:val="44"/>
        </w:rPr>
      </w:pPr>
    </w:p>
    <w:p>
      <w:pPr>
        <w:widowControl/>
        <w:jc w:val="left"/>
        <w:rPr>
          <w:rFonts w:ascii="华文中宋" w:hAnsi="华文中宋" w:eastAsia="华文中宋" w:cs="宋体"/>
          <w:b/>
          <w:bCs/>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20" w:footer="720" w:gutter="0"/>
          <w:cols w:space="720" w:num="1"/>
          <w:titlePg/>
          <w:docGrid w:type="lines" w:linePitch="312" w:charSpace="0"/>
        </w:sectPr>
      </w:pPr>
    </w:p>
    <w:p>
      <w:pPr>
        <w:spacing w:line="360" w:lineRule="auto"/>
        <w:jc w:val="center"/>
        <w:rPr>
          <w:rFonts w:ascii="华文中宋" w:hAnsi="华文中宋" w:eastAsia="华文中宋"/>
          <w:b/>
          <w:bCs/>
          <w:sz w:val="44"/>
          <w:szCs w:val="44"/>
        </w:rPr>
      </w:pPr>
      <w:r>
        <w:rPr>
          <w:rFonts w:hint="eastAsia" w:ascii="华文中宋" w:hAnsi="华文中宋" w:eastAsia="华文中宋"/>
          <w:b/>
          <w:bCs/>
          <w:sz w:val="44"/>
          <w:szCs w:val="44"/>
        </w:rPr>
        <w:t>管理体系认证申请书</w:t>
      </w:r>
    </w:p>
    <w:tbl>
      <w:tblPr>
        <w:tblStyle w:val="8"/>
        <w:tblW w:w="9440" w:type="dxa"/>
        <w:tblInd w:w="0" w:type="dxa"/>
        <w:tblLayout w:type="fixed"/>
        <w:tblCellMar>
          <w:top w:w="0" w:type="dxa"/>
          <w:left w:w="108" w:type="dxa"/>
          <w:bottom w:w="0" w:type="dxa"/>
          <w:right w:w="108" w:type="dxa"/>
        </w:tblCellMar>
      </w:tblPr>
      <w:tblGrid>
        <w:gridCol w:w="1078"/>
        <w:gridCol w:w="5013"/>
        <w:gridCol w:w="1233"/>
        <w:gridCol w:w="2116"/>
      </w:tblGrid>
      <w:tr>
        <w:tblPrEx>
          <w:tblLayout w:type="fixed"/>
          <w:tblCellMar>
            <w:top w:w="0" w:type="dxa"/>
            <w:left w:w="108" w:type="dxa"/>
            <w:bottom w:w="0" w:type="dxa"/>
            <w:right w:w="108" w:type="dxa"/>
          </w:tblCellMar>
        </w:tblPrEx>
        <w:trPr>
          <w:cantSplit/>
          <w:trHeight w:val="493" w:hRule="atLeast"/>
        </w:trPr>
        <w:tc>
          <w:tcPr>
            <w:tcW w:w="944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黑体" w:hAnsi="宋体" w:eastAsia="黑体"/>
                <w:b/>
                <w:bCs/>
              </w:rPr>
            </w:pPr>
            <w:r>
              <w:rPr>
                <w:rFonts w:hint="eastAsia" w:ascii="黑体" w:hAnsi="宋体" w:eastAsia="黑体"/>
                <w:b/>
                <w:bCs/>
                <w:sz w:val="24"/>
                <w:szCs w:val="24"/>
              </w:rPr>
              <w:t>一、组织基本信息</w:t>
            </w:r>
          </w:p>
        </w:tc>
      </w:tr>
      <w:tr>
        <w:tblPrEx>
          <w:tblLayout w:type="fixed"/>
          <w:tblCellMar>
            <w:top w:w="0" w:type="dxa"/>
            <w:left w:w="108" w:type="dxa"/>
            <w:bottom w:w="0" w:type="dxa"/>
            <w:right w:w="108" w:type="dxa"/>
          </w:tblCellMar>
        </w:tblPrEx>
        <w:trPr>
          <w:cantSplit/>
          <w:trHeight w:val="449"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组织名称</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b/>
                <w:bCs/>
              </w:rPr>
            </w:pPr>
          </w:p>
        </w:tc>
      </w:tr>
      <w:tr>
        <w:tblPrEx>
          <w:tblLayout w:type="fixed"/>
          <w:tblCellMar>
            <w:top w:w="0" w:type="dxa"/>
            <w:left w:w="108" w:type="dxa"/>
            <w:bottom w:w="0" w:type="dxa"/>
            <w:right w:w="108" w:type="dxa"/>
          </w:tblCellMar>
        </w:tblPrEx>
        <w:trPr>
          <w:cantSplit/>
          <w:trHeight w:val="542"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组织网站</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jc w:val="left"/>
              <w:rPr>
                <w:rFonts w:ascii="宋体" w:hAnsi="宋体"/>
                <w:spacing w:val="-8"/>
              </w:rPr>
            </w:pPr>
            <w:r>
              <w:rPr>
                <w:rFonts w:hint="eastAsia" w:ascii="宋体" w:hAnsi="宋体"/>
                <w:spacing w:val="-8"/>
              </w:rPr>
              <w:t>http://</w:t>
            </w:r>
          </w:p>
        </w:tc>
      </w:tr>
      <w:tr>
        <w:tblPrEx>
          <w:tblLayout w:type="fixed"/>
          <w:tblCellMar>
            <w:top w:w="0" w:type="dxa"/>
            <w:left w:w="108" w:type="dxa"/>
            <w:bottom w:w="0" w:type="dxa"/>
            <w:right w:w="108" w:type="dxa"/>
          </w:tblCellMar>
        </w:tblPrEx>
        <w:trPr>
          <w:cantSplit/>
          <w:trHeight w:val="542"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组织性质</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jc w:val="left"/>
              <w:rPr>
                <w:rFonts w:ascii="宋体" w:hAnsi="宋体"/>
              </w:rPr>
            </w:pPr>
            <w:r>
              <w:rPr>
                <w:rFonts w:hint="eastAsia" w:ascii="宋体" w:hAnsi="宋体"/>
                <w:spacing w:val="-8"/>
              </w:rPr>
              <w:t>□ 有限责任公司</w:t>
            </w:r>
            <w:r>
              <w:rPr>
                <w:rFonts w:hint="eastAsia" w:ascii="宋体" w:hAnsi="宋体"/>
              </w:rPr>
              <w:t xml:space="preserve">  </w:t>
            </w:r>
            <w:r>
              <w:rPr>
                <w:rFonts w:hint="eastAsia" w:ascii="宋体" w:hAnsi="宋体"/>
                <w:spacing w:val="-8"/>
              </w:rPr>
              <w:t>□ 股份有限公司</w:t>
            </w:r>
            <w:r>
              <w:rPr>
                <w:rFonts w:hint="eastAsia" w:ascii="宋体" w:hAnsi="宋体"/>
              </w:rPr>
              <w:t xml:space="preserve"> </w:t>
            </w:r>
            <w:r>
              <w:rPr>
                <w:rFonts w:hint="eastAsia" w:ascii="宋体" w:hAnsi="宋体"/>
                <w:spacing w:val="-8"/>
              </w:rPr>
              <w:t>□ 个人独资企业</w:t>
            </w:r>
            <w:r>
              <w:rPr>
                <w:rFonts w:hint="eastAsia" w:ascii="宋体" w:hAnsi="宋体"/>
              </w:rPr>
              <w:t xml:space="preserve">   </w:t>
            </w:r>
            <w:r>
              <w:rPr>
                <w:rFonts w:hint="eastAsia" w:ascii="宋体" w:hAnsi="宋体"/>
                <w:spacing w:val="-8"/>
              </w:rPr>
              <w:sym w:font="Wingdings 2" w:char="00A3"/>
            </w:r>
            <w:r>
              <w:rPr>
                <w:rFonts w:hint="eastAsia" w:ascii="宋体" w:hAnsi="宋体"/>
                <w:spacing w:val="-8"/>
              </w:rPr>
              <w:t xml:space="preserve"> 中外合资企业</w:t>
            </w:r>
            <w:r>
              <w:rPr>
                <w:rFonts w:hint="eastAsia" w:ascii="宋体" w:hAnsi="宋体"/>
              </w:rPr>
              <w:t xml:space="preserve">  </w:t>
            </w:r>
            <w:r>
              <w:rPr>
                <w:rFonts w:hint="eastAsia" w:ascii="宋体" w:hAnsi="宋体"/>
                <w:spacing w:val="-8"/>
              </w:rPr>
              <w:sym w:font="Wingdings 2" w:char="00A3"/>
            </w:r>
            <w:r>
              <w:rPr>
                <w:rFonts w:hint="eastAsia" w:ascii="宋体" w:hAnsi="宋体"/>
              </w:rPr>
              <w:t>其它</w:t>
            </w:r>
            <w:r>
              <w:rPr>
                <w:rFonts w:hint="eastAsia" w:ascii="宋体" w:hAnsi="宋体"/>
                <w:u w:val="single"/>
              </w:rPr>
              <w:t xml:space="preserve">            </w:t>
            </w:r>
            <w:r>
              <w:rPr>
                <w:rFonts w:hint="eastAsia" w:ascii="宋体" w:hAnsi="宋体"/>
              </w:rPr>
              <w:t xml:space="preserve">   </w:t>
            </w:r>
          </w:p>
        </w:tc>
      </w:tr>
      <w:tr>
        <w:tblPrEx>
          <w:tblLayout w:type="fixed"/>
          <w:tblCellMar>
            <w:top w:w="0" w:type="dxa"/>
            <w:left w:w="108" w:type="dxa"/>
            <w:bottom w:w="0" w:type="dxa"/>
            <w:right w:w="108" w:type="dxa"/>
          </w:tblCellMar>
        </w:tblPrEx>
        <w:trPr>
          <w:cantSplit/>
          <w:trHeight w:val="888"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统一社会信用代码</w:t>
            </w:r>
          </w:p>
        </w:tc>
        <w:tc>
          <w:tcPr>
            <w:tcW w:w="5013" w:type="dxa"/>
            <w:tcBorders>
              <w:top w:val="single" w:color="000000" w:sz="4" w:space="0"/>
              <w:left w:val="nil"/>
              <w:bottom w:val="single" w:color="000000" w:sz="4" w:space="0"/>
              <w:right w:val="single" w:color="auto" w:sz="4" w:space="0"/>
            </w:tcBorders>
            <w:vAlign w:val="center"/>
          </w:tcPr>
          <w:p>
            <w:pPr>
              <w:spacing w:line="360" w:lineRule="auto"/>
              <w:jc w:val="left"/>
              <w:rPr>
                <w:rFonts w:ascii="宋体" w:hAnsi="宋体"/>
              </w:rPr>
            </w:pPr>
          </w:p>
        </w:tc>
        <w:tc>
          <w:tcPr>
            <w:tcW w:w="1233" w:type="dxa"/>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ascii="宋体" w:hAnsi="宋体"/>
              </w:rPr>
            </w:pPr>
            <w:r>
              <w:rPr>
                <w:rFonts w:hint="eastAsia" w:ascii="宋体" w:hAnsi="宋体"/>
                <w:b/>
                <w:bCs/>
              </w:rPr>
              <w:t>注册资本</w:t>
            </w:r>
          </w:p>
        </w:tc>
        <w:tc>
          <w:tcPr>
            <w:tcW w:w="2116" w:type="dxa"/>
            <w:tcBorders>
              <w:top w:val="single" w:color="000000" w:sz="4" w:space="0"/>
              <w:left w:val="single" w:color="auto" w:sz="4" w:space="0"/>
              <w:bottom w:val="single" w:color="000000" w:sz="4" w:space="0"/>
              <w:right w:val="single" w:color="000000" w:sz="4" w:space="0"/>
            </w:tcBorders>
            <w:vAlign w:val="center"/>
          </w:tcPr>
          <w:p>
            <w:pPr>
              <w:spacing w:line="360" w:lineRule="auto"/>
              <w:jc w:val="left"/>
              <w:rPr>
                <w:rFonts w:ascii="宋体" w:hAnsi="宋体"/>
              </w:rPr>
            </w:pPr>
            <w:r>
              <w:rPr>
                <w:rFonts w:hint="eastAsia" w:ascii="宋体" w:hAnsi="宋体"/>
              </w:rPr>
              <w:t xml:space="preserve">              万元</w:t>
            </w:r>
          </w:p>
        </w:tc>
      </w:tr>
      <w:tr>
        <w:tblPrEx>
          <w:tblLayout w:type="fixed"/>
          <w:tblCellMar>
            <w:top w:w="0" w:type="dxa"/>
            <w:left w:w="108" w:type="dxa"/>
            <w:bottom w:w="0" w:type="dxa"/>
            <w:right w:w="108" w:type="dxa"/>
          </w:tblCellMar>
        </w:tblPrEx>
        <w:trPr>
          <w:cantSplit/>
          <w:trHeight w:val="1802"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组织</w:t>
            </w:r>
          </w:p>
          <w:p>
            <w:pPr>
              <w:spacing w:line="360" w:lineRule="auto"/>
              <w:jc w:val="center"/>
              <w:rPr>
                <w:rFonts w:ascii="宋体" w:hAnsi="宋体"/>
                <w:b/>
                <w:bCs/>
              </w:rPr>
            </w:pPr>
            <w:r>
              <w:rPr>
                <w:rFonts w:hint="eastAsia" w:ascii="宋体" w:hAnsi="宋体"/>
                <w:b/>
                <w:bCs/>
              </w:rPr>
              <w:t>地址</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ind w:left="239" w:hanging="238" w:hangingChars="123"/>
              <w:jc w:val="left"/>
              <w:rPr>
                <w:rFonts w:ascii="宋体" w:hAnsi="宋体"/>
                <w:spacing w:val="-8"/>
              </w:rPr>
            </w:pPr>
            <w:r>
              <w:rPr>
                <w:rFonts w:hint="eastAsia" w:ascii="宋体" w:hAnsi="宋体"/>
                <w:spacing w:val="-8"/>
              </w:rPr>
              <w:t>注册地址：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p>
            <w:pPr>
              <w:spacing w:line="360" w:lineRule="auto"/>
              <w:ind w:left="239" w:hanging="238" w:hangingChars="123"/>
              <w:rPr>
                <w:rFonts w:ascii="宋体" w:hAnsi="宋体"/>
                <w:spacing w:val="-8"/>
              </w:rPr>
            </w:pPr>
            <w:r>
              <w:rPr>
                <w:rFonts w:hint="eastAsia" w:ascii="宋体" w:hAnsi="宋体"/>
                <w:spacing w:val="-8"/>
              </w:rPr>
              <w:t>生产/经营地址：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p>
            <w:pPr>
              <w:spacing w:line="360" w:lineRule="auto"/>
              <w:ind w:left="239" w:hanging="238" w:hangingChars="123"/>
              <w:rPr>
                <w:rFonts w:hint="eastAsia" w:ascii="宋体" w:hAnsi="宋体"/>
                <w:spacing w:val="-8"/>
              </w:rPr>
            </w:pPr>
            <w:r>
              <w:rPr>
                <w:rFonts w:hint="eastAsia" w:ascii="宋体" w:hAnsi="宋体"/>
                <w:spacing w:val="-8"/>
              </w:rPr>
              <w:t>通讯地址：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p>
            <w:pPr>
              <w:spacing w:line="360" w:lineRule="auto"/>
              <w:ind w:left="239" w:hanging="238" w:hangingChars="123"/>
              <w:rPr>
                <w:rFonts w:ascii="宋体" w:hAnsi="宋体"/>
                <w:spacing w:val="-8"/>
                <w:u w:val="single"/>
              </w:rPr>
            </w:pPr>
            <w:r>
              <w:rPr>
                <w:rFonts w:hint="eastAsia" w:ascii="宋体" w:hAnsi="宋体"/>
                <w:spacing w:val="-8"/>
              </w:rPr>
              <w:t>办公地址：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tc>
      </w:tr>
      <w:tr>
        <w:tblPrEx>
          <w:tblLayout w:type="fixed"/>
          <w:tblCellMar>
            <w:top w:w="0" w:type="dxa"/>
            <w:left w:w="108" w:type="dxa"/>
            <w:bottom w:w="0" w:type="dxa"/>
            <w:right w:w="108" w:type="dxa"/>
          </w:tblCellMar>
        </w:tblPrEx>
        <w:trPr>
          <w:cantSplit/>
          <w:trHeight w:val="1798"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管理者</w:t>
            </w:r>
          </w:p>
          <w:p>
            <w:pPr>
              <w:spacing w:line="360" w:lineRule="auto"/>
              <w:jc w:val="center"/>
              <w:rPr>
                <w:rFonts w:ascii="宋体" w:hAnsi="宋体"/>
                <w:b/>
                <w:bCs/>
              </w:rPr>
            </w:pPr>
            <w:r>
              <w:rPr>
                <w:rFonts w:hint="eastAsia" w:ascii="宋体" w:hAnsi="宋体"/>
                <w:b/>
                <w:bCs/>
              </w:rPr>
              <w:t>信息</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ind w:left="239" w:hanging="238" w:hangingChars="123"/>
              <w:rPr>
                <w:rFonts w:ascii="宋体" w:hAnsi="宋体"/>
                <w:spacing w:val="-8"/>
                <w:u w:val="single"/>
              </w:rPr>
            </w:pPr>
            <w:r>
              <w:rPr>
                <w:rFonts w:hint="eastAsia" w:ascii="宋体" w:hAnsi="宋体"/>
                <w:spacing w:val="-8"/>
              </w:rPr>
              <w:t>法定代表人：</w:t>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hint="eastAsia" w:ascii="宋体" w:hAnsi="宋体"/>
                <w:spacing w:val="-8"/>
                <w:u w:val="single"/>
              </w:rPr>
              <w:tab/>
            </w:r>
            <w:r>
              <w:rPr>
                <w:rFonts w:hint="eastAsia" w:ascii="宋体" w:hAnsi="宋体"/>
                <w:spacing w:val="-8"/>
                <w:u w:val="single"/>
              </w:rPr>
              <w:tab/>
            </w:r>
            <w:r>
              <w:rPr>
                <w:rFonts w:hint="eastAsia" w:ascii="宋体" w:hAnsi="宋体"/>
                <w:spacing w:val="-8"/>
                <w:u w:val="single"/>
              </w:rPr>
              <w:t xml:space="preserve"> </w:t>
            </w:r>
            <w:r>
              <w:rPr>
                <w:rFonts w:hint="eastAsia" w:ascii="宋体" w:hAnsi="宋体"/>
                <w:spacing w:val="-8"/>
              </w:rPr>
              <w:t>电话：</w:t>
            </w:r>
            <w:r>
              <w:rPr>
                <w:rFonts w:hint="eastAsia" w:ascii="宋体" w:hAnsi="宋体"/>
                <w:spacing w:val="-8"/>
                <w:u w:val="single"/>
              </w:rPr>
              <w:t xml:space="preserve">             </w:t>
            </w:r>
            <w:r>
              <w:rPr>
                <w:rFonts w:hint="eastAsia" w:ascii="宋体" w:hAnsi="宋体"/>
                <w:spacing w:val="-8"/>
              </w:rPr>
              <w:t>手机：</w:t>
            </w:r>
            <w:r>
              <w:rPr>
                <w:rFonts w:hint="eastAsia" w:ascii="宋体" w:hAnsi="宋体"/>
                <w:spacing w:val="-8"/>
                <w:u w:val="single"/>
              </w:rPr>
              <w:t xml:space="preserve">                  </w:t>
            </w:r>
          </w:p>
          <w:p>
            <w:pPr>
              <w:spacing w:line="360" w:lineRule="auto"/>
              <w:ind w:left="239" w:hanging="238" w:hangingChars="123"/>
              <w:rPr>
                <w:rFonts w:ascii="宋体" w:hAnsi="宋体"/>
                <w:spacing w:val="-8"/>
                <w:u w:val="single"/>
              </w:rPr>
            </w:pPr>
            <w:r>
              <w:rPr>
                <w:rFonts w:hint="eastAsia" w:ascii="宋体" w:hAnsi="宋体"/>
                <w:spacing w:val="-8"/>
              </w:rPr>
              <w:t>管理体系负责人：</w:t>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ascii="宋体" w:hAnsi="宋体"/>
                <w:spacing w:val="-8"/>
                <w:u w:val="single"/>
              </w:rPr>
              <w:tab/>
            </w:r>
            <w:r>
              <w:rPr>
                <w:rFonts w:hint="eastAsia" w:ascii="宋体" w:hAnsi="宋体"/>
                <w:spacing w:val="-8"/>
                <w:u w:val="single"/>
              </w:rPr>
              <w:t xml:space="preserve"> </w:t>
            </w:r>
            <w:r>
              <w:rPr>
                <w:rFonts w:hint="eastAsia" w:ascii="宋体" w:hAnsi="宋体"/>
                <w:spacing w:val="-8"/>
              </w:rPr>
              <w:t>电话：</w:t>
            </w:r>
            <w:r>
              <w:rPr>
                <w:rFonts w:hint="eastAsia" w:ascii="宋体" w:hAnsi="宋体"/>
                <w:spacing w:val="-8"/>
                <w:u w:val="single"/>
              </w:rPr>
              <w:t xml:space="preserve">             </w:t>
            </w:r>
            <w:r>
              <w:rPr>
                <w:rFonts w:hint="eastAsia" w:ascii="宋体" w:hAnsi="宋体"/>
                <w:spacing w:val="-8"/>
              </w:rPr>
              <w:t>手机：</w:t>
            </w:r>
            <w:r>
              <w:rPr>
                <w:rFonts w:hint="eastAsia" w:ascii="宋体" w:hAnsi="宋体"/>
                <w:spacing w:val="-8"/>
                <w:u w:val="single"/>
              </w:rPr>
              <w:t xml:space="preserve">                  </w:t>
            </w:r>
          </w:p>
          <w:p>
            <w:pPr>
              <w:spacing w:line="360" w:lineRule="auto"/>
              <w:ind w:left="239" w:hanging="238" w:hangingChars="123"/>
              <w:rPr>
                <w:rFonts w:ascii="宋体" w:hAnsi="宋体"/>
                <w:spacing w:val="-8"/>
                <w:u w:val="single"/>
              </w:rPr>
            </w:pPr>
            <w:r>
              <w:rPr>
                <w:rFonts w:hint="eastAsia" w:ascii="宋体" w:hAnsi="宋体"/>
                <w:spacing w:val="-8"/>
              </w:rPr>
              <w:t>联系人：</w:t>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ascii="宋体" w:hAnsi="宋体"/>
                <w:spacing w:val="-8"/>
                <w:u w:val="single"/>
              </w:rPr>
              <w:tab/>
            </w:r>
            <w:r>
              <w:rPr>
                <w:rFonts w:hint="eastAsia" w:ascii="宋体" w:hAnsi="宋体"/>
                <w:spacing w:val="-8"/>
                <w:u w:val="single"/>
              </w:rPr>
              <w:t xml:space="preserve"> </w:t>
            </w:r>
            <w:r>
              <w:rPr>
                <w:rFonts w:hint="eastAsia" w:ascii="宋体" w:hAnsi="宋体"/>
                <w:spacing w:val="-8"/>
              </w:rPr>
              <w:t>电话：</w:t>
            </w:r>
            <w:r>
              <w:rPr>
                <w:rFonts w:hint="eastAsia" w:ascii="宋体" w:hAnsi="宋体"/>
                <w:spacing w:val="-8"/>
                <w:u w:val="single"/>
              </w:rPr>
              <w:t xml:space="preserve">             </w:t>
            </w:r>
            <w:r>
              <w:rPr>
                <w:rFonts w:hint="eastAsia" w:ascii="宋体" w:hAnsi="宋体"/>
                <w:spacing w:val="-8"/>
              </w:rPr>
              <w:t>手机：</w:t>
            </w:r>
            <w:r>
              <w:rPr>
                <w:rFonts w:hint="eastAsia" w:ascii="宋体" w:hAnsi="宋体"/>
                <w:spacing w:val="-8"/>
                <w:u w:val="single"/>
              </w:rPr>
              <w:t xml:space="preserve">                  </w:t>
            </w:r>
            <w:r>
              <w:rPr>
                <w:rFonts w:hint="eastAsia" w:ascii="宋体" w:hAnsi="宋体"/>
                <w:spacing w:val="-8"/>
              </w:rPr>
              <w:t>传真：</w:t>
            </w:r>
            <w:r>
              <w:rPr>
                <w:rFonts w:hint="eastAsia" w:ascii="宋体" w:hAnsi="宋体"/>
                <w:spacing w:val="-8"/>
                <w:u w:val="single"/>
              </w:rPr>
              <w:t xml:space="preserve">          </w:t>
            </w:r>
          </w:p>
          <w:p>
            <w:pPr>
              <w:spacing w:line="360" w:lineRule="auto"/>
              <w:ind w:left="239" w:hanging="238" w:hangingChars="123"/>
              <w:rPr>
                <w:rFonts w:ascii="宋体" w:hAnsi="宋体"/>
                <w:spacing w:val="-8"/>
                <w:u w:val="single"/>
              </w:rPr>
            </w:pPr>
            <w:r>
              <w:rPr>
                <w:rFonts w:hint="eastAsia" w:ascii="宋体" w:hAnsi="宋体"/>
                <w:spacing w:val="-8"/>
              </w:rPr>
              <w:t>联系人邮箱：</w:t>
            </w:r>
            <w:r>
              <w:rPr>
                <w:rFonts w:hint="eastAsia" w:ascii="宋体" w:hAnsi="宋体"/>
                <w:spacing w:val="-8"/>
                <w:u w:val="single"/>
              </w:rPr>
              <w:t xml:space="preserve">                                    </w:t>
            </w:r>
            <w:r>
              <w:rPr>
                <w:rFonts w:hint="eastAsia" w:ascii="宋体" w:hAnsi="宋体"/>
                <w:spacing w:val="-8"/>
              </w:rPr>
              <w:t>企业邮箱：</w:t>
            </w:r>
            <w:r>
              <w:rPr>
                <w:rFonts w:hint="eastAsia" w:ascii="宋体" w:hAnsi="宋体"/>
                <w:spacing w:val="-8"/>
                <w:u w:val="single"/>
              </w:rPr>
              <w:t xml:space="preserve">                                             </w:t>
            </w:r>
          </w:p>
        </w:tc>
      </w:tr>
      <w:tr>
        <w:tblPrEx>
          <w:tblLayout w:type="fixed"/>
          <w:tblCellMar>
            <w:top w:w="0" w:type="dxa"/>
            <w:left w:w="108" w:type="dxa"/>
            <w:bottom w:w="0" w:type="dxa"/>
            <w:right w:w="108" w:type="dxa"/>
          </w:tblCellMar>
        </w:tblPrEx>
        <w:trPr>
          <w:cantSplit/>
          <w:trHeight w:val="9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工作</w:t>
            </w:r>
          </w:p>
          <w:p>
            <w:pPr>
              <w:spacing w:line="360" w:lineRule="auto"/>
              <w:jc w:val="center"/>
              <w:rPr>
                <w:rFonts w:ascii="宋体" w:hAnsi="宋体"/>
                <w:b/>
                <w:bCs/>
              </w:rPr>
            </w:pPr>
            <w:r>
              <w:rPr>
                <w:rFonts w:hint="eastAsia" w:ascii="宋体" w:hAnsi="宋体"/>
                <w:b/>
                <w:bCs/>
              </w:rPr>
              <w:t>信息</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ind w:left="239" w:hanging="238" w:hangingChars="123"/>
              <w:rPr>
                <w:rFonts w:ascii="宋体" w:hAnsi="宋体" w:cs="宋体"/>
                <w:spacing w:val="-8"/>
              </w:rPr>
            </w:pPr>
            <w:r>
              <w:rPr>
                <w:rFonts w:hint="eastAsia" w:ascii="宋体" w:hAnsi="宋体" w:cs="宋体"/>
                <w:spacing w:val="-8"/>
              </w:rPr>
              <w:t>厂区/工作场所占地面积：</w:t>
            </w:r>
            <w:r>
              <w:rPr>
                <w:rFonts w:hint="eastAsia" w:ascii="宋体" w:hAnsi="宋体" w:cs="宋体"/>
                <w:spacing w:val="-8"/>
                <w:u w:val="single"/>
              </w:rPr>
              <w:t xml:space="preserve">                 </w:t>
            </w:r>
            <w:r>
              <w:rPr>
                <w:rFonts w:hint="eastAsia" w:ascii="宋体" w:hAnsi="宋体" w:cs="宋体"/>
                <w:spacing w:val="-8"/>
              </w:rPr>
              <w:t>平方米，建筑面积：</w:t>
            </w:r>
            <w:r>
              <w:rPr>
                <w:rFonts w:hint="eastAsia" w:ascii="宋体" w:hAnsi="宋体" w:cs="宋体"/>
                <w:spacing w:val="-8"/>
                <w:u w:val="single"/>
              </w:rPr>
              <w:t xml:space="preserve">                    </w:t>
            </w:r>
            <w:r>
              <w:rPr>
                <w:rFonts w:hint="eastAsia" w:ascii="宋体" w:hAnsi="宋体" w:cs="宋体"/>
                <w:spacing w:val="-8"/>
              </w:rPr>
              <w:t>平方米</w:t>
            </w:r>
          </w:p>
          <w:p>
            <w:pPr>
              <w:spacing w:line="360" w:lineRule="auto"/>
              <w:ind w:left="239" w:hanging="238" w:hangingChars="123"/>
              <w:rPr>
                <w:rFonts w:ascii="宋体" w:hAnsi="宋体" w:cs="宋体"/>
                <w:spacing w:val="-8"/>
              </w:rPr>
            </w:pPr>
            <w:r>
              <w:rPr>
                <w:rFonts w:hint="eastAsia" w:ascii="宋体" w:hAnsi="宋体" w:cs="宋体"/>
                <w:spacing w:val="-8"/>
              </w:rPr>
              <w:t>体系覆盖人数：</w:t>
            </w:r>
            <w:r>
              <w:rPr>
                <w:rFonts w:hint="eastAsia" w:ascii="宋体" w:hAnsi="宋体" w:cs="宋体"/>
                <w:spacing w:val="-8"/>
                <w:u w:val="single"/>
              </w:rPr>
              <w:t xml:space="preserve">       </w:t>
            </w:r>
            <w:r>
              <w:rPr>
                <w:rFonts w:hint="eastAsia" w:ascii="宋体" w:hAnsi="宋体" w:cs="宋体"/>
                <w:spacing w:val="-8"/>
              </w:rPr>
              <w:t>人，其中固定员工：</w:t>
            </w:r>
            <w:r>
              <w:rPr>
                <w:rFonts w:hint="eastAsia" w:ascii="宋体" w:hAnsi="宋体" w:cs="宋体"/>
                <w:spacing w:val="-8"/>
                <w:u w:val="single"/>
              </w:rPr>
              <w:t xml:space="preserve">    </w:t>
            </w:r>
            <w:r>
              <w:rPr>
                <w:rFonts w:hint="eastAsia" w:ascii="宋体" w:hAnsi="宋体" w:cs="宋体"/>
                <w:spacing w:val="-8"/>
              </w:rPr>
              <w:t>人，非固定员工</w:t>
            </w:r>
            <w:r>
              <w:rPr>
                <w:rFonts w:hint="eastAsia" w:ascii="宋体" w:hAnsi="宋体" w:cs="宋体"/>
                <w:spacing w:val="-8"/>
                <w:u w:val="single"/>
              </w:rPr>
              <w:t xml:space="preserve">    </w:t>
            </w:r>
            <w:r>
              <w:rPr>
                <w:rFonts w:hint="eastAsia" w:ascii="宋体" w:hAnsi="宋体" w:cs="宋体"/>
                <w:spacing w:val="-8"/>
              </w:rPr>
              <w:t>人   工作时间：</w:t>
            </w:r>
            <w:r>
              <w:rPr>
                <w:rFonts w:hint="eastAsia" w:ascii="宋体" w:hAnsi="宋体" w:cs="宋体"/>
                <w:spacing w:val="-8"/>
                <w:u w:val="single"/>
              </w:rPr>
              <w:t xml:space="preserve">     </w:t>
            </w:r>
            <w:r>
              <w:rPr>
                <w:rFonts w:hint="eastAsia" w:ascii="宋体" w:hAnsi="宋体" w:cs="宋体"/>
                <w:spacing w:val="-8"/>
              </w:rPr>
              <w:t>小时</w:t>
            </w:r>
          </w:p>
          <w:p>
            <w:pPr>
              <w:spacing w:line="360" w:lineRule="auto"/>
              <w:ind w:left="239" w:hanging="238" w:hangingChars="123"/>
              <w:rPr>
                <w:rFonts w:ascii="宋体" w:hAnsi="宋体" w:cs="宋体"/>
                <w:spacing w:val="-8"/>
              </w:rPr>
            </w:pPr>
            <w:r>
              <w:rPr>
                <w:rFonts w:hint="eastAsia" w:ascii="宋体" w:hAnsi="宋体" w:cs="宋体"/>
                <w:spacing w:val="-8"/>
              </w:rPr>
              <w:t>是否轮班制：□否 □是    班数：</w:t>
            </w:r>
            <w:r>
              <w:rPr>
                <w:rFonts w:hint="eastAsia" w:ascii="宋体" w:hAnsi="宋体" w:cs="宋体"/>
                <w:spacing w:val="-8"/>
                <w:u w:val="single"/>
              </w:rPr>
              <w:t xml:space="preserve">     </w:t>
            </w:r>
            <w:r>
              <w:rPr>
                <w:rFonts w:hint="eastAsia" w:ascii="宋体" w:hAnsi="宋体" w:cs="宋体"/>
                <w:spacing w:val="-8"/>
              </w:rPr>
              <w:t xml:space="preserve">   每班人数：</w:t>
            </w:r>
            <w:r>
              <w:rPr>
                <w:rFonts w:hint="eastAsia" w:ascii="宋体" w:hAnsi="宋体" w:cs="宋体"/>
                <w:spacing w:val="-8"/>
                <w:u w:val="single"/>
              </w:rPr>
              <w:t xml:space="preserve">     </w:t>
            </w:r>
            <w:r>
              <w:rPr>
                <w:rFonts w:hint="eastAsia" w:ascii="宋体" w:hAnsi="宋体" w:cs="宋体"/>
                <w:spacing w:val="-8"/>
              </w:rPr>
              <w:t xml:space="preserve">  轮班性质：□ 相同 □ 不同</w:t>
            </w:r>
          </w:p>
          <w:p>
            <w:pPr>
              <w:spacing w:line="360" w:lineRule="auto"/>
              <w:ind w:left="239" w:hanging="238" w:hangingChars="123"/>
              <w:rPr>
                <w:rFonts w:ascii="宋体" w:hAnsi="宋体" w:cs="宋体"/>
                <w:spacing w:val="-8"/>
                <w:u w:val="single"/>
              </w:rPr>
            </w:pPr>
            <w:r>
              <w:rPr>
                <w:rFonts w:hint="eastAsia" w:ascii="宋体" w:hAnsi="宋体" w:cs="宋体"/>
                <w:spacing w:val="-8"/>
              </w:rPr>
              <w:t>轮班时间：</w:t>
            </w:r>
            <w:r>
              <w:rPr>
                <w:rFonts w:hint="eastAsia" w:ascii="宋体" w:hAnsi="宋体" w:cs="宋体"/>
                <w:spacing w:val="-8"/>
                <w:u w:val="single"/>
              </w:rPr>
              <w:t xml:space="preserve">                                                             （如 8：00-14:00）                                              </w:t>
            </w:r>
          </w:p>
          <w:p>
            <w:pPr>
              <w:spacing w:line="360" w:lineRule="auto"/>
              <w:ind w:left="1"/>
              <w:rPr>
                <w:rFonts w:ascii="宋体" w:hAnsi="宋体" w:cs="宋体"/>
                <w:spacing w:val="-8"/>
              </w:rPr>
            </w:pPr>
            <w:r>
              <w:rPr>
                <w:rFonts w:hint="eastAsia" w:ascii="宋体" w:hAnsi="宋体" w:cs="宋体"/>
              </w:rPr>
              <w:t>客户活动经营周期</w:t>
            </w:r>
            <w:r>
              <w:rPr>
                <w:rFonts w:hint="eastAsia" w:ascii="宋体" w:hAnsi="宋体" w:cs="宋体"/>
                <w:spacing w:val="-8"/>
              </w:rPr>
              <w:t>：□ 全年连续   □ 季节性作业   □周期性作业</w:t>
            </w:r>
          </w:p>
          <w:p>
            <w:pPr>
              <w:spacing w:line="360" w:lineRule="auto"/>
              <w:ind w:left="1"/>
              <w:rPr>
                <w:rFonts w:ascii="宋体" w:hAnsi="宋体" w:cs="宋体"/>
                <w:spacing w:val="-8"/>
              </w:rPr>
            </w:pPr>
            <w:r>
              <w:rPr>
                <w:rFonts w:hint="eastAsia" w:ascii="宋体" w:hAnsi="宋体" w:cs="宋体"/>
              </w:rPr>
              <w:t>工作季节</w:t>
            </w:r>
            <w:r>
              <w:rPr>
                <w:rFonts w:hint="eastAsia" w:ascii="宋体" w:hAnsi="宋体" w:cs="宋体"/>
                <w:spacing w:val="-8"/>
              </w:rPr>
              <w:t>：从</w:t>
            </w:r>
            <w:r>
              <w:rPr>
                <w:rFonts w:hint="eastAsia" w:ascii="宋体" w:hAnsi="宋体" w:cs="宋体"/>
                <w:spacing w:val="-8"/>
                <w:u w:val="single"/>
              </w:rPr>
              <w:t xml:space="preserve">       </w:t>
            </w:r>
            <w:r>
              <w:rPr>
                <w:rFonts w:hint="eastAsia" w:ascii="宋体" w:hAnsi="宋体" w:cs="宋体"/>
              </w:rPr>
              <w:t>月至</w:t>
            </w:r>
            <w:r>
              <w:rPr>
                <w:rFonts w:hint="eastAsia" w:ascii="宋体" w:hAnsi="宋体" w:cs="宋体"/>
                <w:spacing w:val="-8"/>
                <w:u w:val="single"/>
              </w:rPr>
              <w:t xml:space="preserve">           </w:t>
            </w:r>
            <w:r>
              <w:rPr>
                <w:rFonts w:hint="eastAsia" w:ascii="宋体" w:hAnsi="宋体" w:cs="宋体"/>
                <w:spacing w:val="-8"/>
              </w:rPr>
              <w:t>月；</w:t>
            </w:r>
            <w:r>
              <w:rPr>
                <w:rFonts w:hint="eastAsia" w:ascii="宋体" w:hAnsi="宋体" w:cs="宋体"/>
              </w:rPr>
              <w:t>停产时间</w:t>
            </w:r>
            <w:r>
              <w:rPr>
                <w:rFonts w:hint="eastAsia" w:ascii="宋体" w:hAnsi="宋体" w:cs="宋体"/>
                <w:spacing w:val="-8"/>
              </w:rPr>
              <w:t>：从</w:t>
            </w:r>
            <w:r>
              <w:rPr>
                <w:rFonts w:hint="eastAsia" w:ascii="宋体" w:hAnsi="宋体" w:cs="宋体"/>
                <w:spacing w:val="-8"/>
                <w:u w:val="single"/>
              </w:rPr>
              <w:t xml:space="preserve">       </w:t>
            </w:r>
            <w:r>
              <w:rPr>
                <w:rFonts w:hint="eastAsia" w:ascii="宋体" w:hAnsi="宋体" w:cs="宋体"/>
              </w:rPr>
              <w:t>月</w:t>
            </w:r>
            <w:r>
              <w:rPr>
                <w:rFonts w:hint="eastAsia" w:ascii="宋体" w:hAnsi="宋体" w:cs="宋体"/>
                <w:spacing w:val="-8"/>
                <w:u w:val="single"/>
              </w:rPr>
              <w:t xml:space="preserve">    </w:t>
            </w:r>
            <w:r>
              <w:rPr>
                <w:rFonts w:hint="eastAsia" w:ascii="宋体" w:hAnsi="宋体" w:cs="宋体"/>
              </w:rPr>
              <w:t>日至</w:t>
            </w:r>
            <w:r>
              <w:rPr>
                <w:rFonts w:hint="eastAsia" w:ascii="宋体" w:hAnsi="宋体" w:cs="宋体"/>
                <w:spacing w:val="-8"/>
                <w:u w:val="single"/>
              </w:rPr>
              <w:t xml:space="preserve">       </w:t>
            </w:r>
            <w:r>
              <w:rPr>
                <w:rFonts w:hint="eastAsia" w:ascii="宋体" w:hAnsi="宋体" w:cs="宋体"/>
                <w:spacing w:val="-8"/>
              </w:rPr>
              <w:t>月</w:t>
            </w:r>
            <w:r>
              <w:rPr>
                <w:rFonts w:hint="eastAsia" w:ascii="宋体" w:hAnsi="宋体" w:cs="宋体"/>
                <w:spacing w:val="-8"/>
                <w:u w:val="single"/>
              </w:rPr>
              <w:t xml:space="preserve">    </w:t>
            </w:r>
            <w:r>
              <w:rPr>
                <w:rFonts w:hint="eastAsia" w:ascii="宋体" w:hAnsi="宋体" w:cs="宋体"/>
                <w:spacing w:val="-8"/>
              </w:rPr>
              <w:t xml:space="preserve"> 日</w:t>
            </w:r>
          </w:p>
          <w:p>
            <w:pPr>
              <w:spacing w:line="360" w:lineRule="auto"/>
              <w:ind w:left="1"/>
              <w:rPr>
                <w:rFonts w:ascii="宋体" w:hAnsi="宋体" w:cs="宋体"/>
                <w:spacing w:val="-8"/>
                <w:u w:val="single"/>
              </w:rPr>
            </w:pPr>
            <w:r>
              <w:rPr>
                <w:rFonts w:hint="eastAsia" w:ascii="宋体" w:hAnsi="宋体" w:cs="宋体"/>
              </w:rPr>
              <w:t>生产线</w:t>
            </w:r>
            <w:r>
              <w:rPr>
                <w:rFonts w:hint="eastAsia" w:ascii="宋体" w:hAnsi="宋体" w:cs="宋体"/>
                <w:spacing w:val="-8"/>
              </w:rPr>
              <w:t>：</w:t>
            </w:r>
            <w:r>
              <w:rPr>
                <w:rFonts w:hint="eastAsia" w:ascii="宋体" w:hAnsi="宋体" w:cs="宋体"/>
                <w:spacing w:val="-8"/>
                <w:u w:val="single"/>
              </w:rPr>
              <w:t xml:space="preserve">    </w:t>
            </w:r>
            <w:r>
              <w:rPr>
                <w:rFonts w:hint="eastAsia" w:ascii="宋体" w:hAnsi="宋体" w:cs="宋体"/>
                <w:spacing w:val="-8"/>
              </w:rPr>
              <w:t>条：相同生产线</w:t>
            </w:r>
            <w:r>
              <w:rPr>
                <w:rFonts w:hint="eastAsia" w:ascii="宋体" w:hAnsi="宋体" w:cs="宋体"/>
                <w:spacing w:val="-8"/>
                <w:u w:val="single"/>
              </w:rPr>
              <w:t xml:space="preserve">    </w:t>
            </w:r>
            <w:r>
              <w:rPr>
                <w:rFonts w:hint="eastAsia" w:ascii="宋体" w:hAnsi="宋体" w:cs="宋体"/>
                <w:spacing w:val="-8"/>
              </w:rPr>
              <w:t>条  涉及人数：</w:t>
            </w:r>
            <w:r>
              <w:rPr>
                <w:rFonts w:hint="eastAsia" w:ascii="宋体" w:hAnsi="宋体" w:cs="宋体"/>
                <w:spacing w:val="-8"/>
                <w:u w:val="single"/>
              </w:rPr>
              <w:t xml:space="preserve">    </w:t>
            </w:r>
            <w:r>
              <w:rPr>
                <w:rFonts w:hint="eastAsia" w:ascii="宋体" w:hAnsi="宋体" w:cs="宋体"/>
                <w:spacing w:val="-8"/>
              </w:rPr>
              <w:t>人；不同生产线</w:t>
            </w:r>
            <w:r>
              <w:rPr>
                <w:rFonts w:hint="eastAsia" w:ascii="宋体" w:hAnsi="宋体" w:cs="宋体"/>
                <w:spacing w:val="-8"/>
                <w:u w:val="single"/>
              </w:rPr>
              <w:t xml:space="preserve">    </w:t>
            </w:r>
            <w:r>
              <w:rPr>
                <w:rFonts w:hint="eastAsia" w:ascii="宋体" w:hAnsi="宋体" w:cs="宋体"/>
                <w:spacing w:val="-8"/>
              </w:rPr>
              <w:t>条  涉及人数：</w:t>
            </w:r>
            <w:r>
              <w:rPr>
                <w:rFonts w:hint="eastAsia" w:ascii="宋体" w:hAnsi="宋体" w:cs="宋体"/>
                <w:spacing w:val="-8"/>
                <w:u w:val="single"/>
              </w:rPr>
              <w:t xml:space="preserve">    </w:t>
            </w:r>
            <w:r>
              <w:rPr>
                <w:rFonts w:hint="eastAsia" w:ascii="宋体" w:hAnsi="宋体" w:cs="宋体"/>
                <w:spacing w:val="-8"/>
              </w:rPr>
              <w:t>人</w:t>
            </w:r>
          </w:p>
          <w:p>
            <w:pPr>
              <w:spacing w:line="360" w:lineRule="auto"/>
              <w:ind w:left="1"/>
              <w:rPr>
                <w:rFonts w:ascii="宋体" w:hAnsi="宋体" w:cs="宋体"/>
              </w:rPr>
            </w:pPr>
            <w:r>
              <w:rPr>
                <w:rFonts w:hint="eastAsia" w:ascii="宋体" w:hAnsi="宋体" w:cs="宋体"/>
                <w:spacing w:val="-8"/>
              </w:rPr>
              <w:t>作息时间：上午：</w:t>
            </w:r>
            <w:r>
              <w:rPr>
                <w:rFonts w:hint="eastAsia" w:ascii="宋体" w:hAnsi="宋体" w:cs="宋体"/>
                <w:spacing w:val="-8"/>
                <w:u w:val="single"/>
              </w:rPr>
              <w:t xml:space="preserve">    </w:t>
            </w:r>
            <w:r>
              <w:rPr>
                <w:rFonts w:hint="eastAsia" w:ascii="宋体" w:hAnsi="宋体" w:cs="宋体"/>
                <w:spacing w:val="-8"/>
              </w:rPr>
              <w:t>至</w:t>
            </w:r>
            <w:r>
              <w:rPr>
                <w:rFonts w:hint="eastAsia" w:ascii="宋体" w:hAnsi="宋体" w:cs="宋体"/>
                <w:spacing w:val="-8"/>
                <w:u w:val="single"/>
              </w:rPr>
              <w:t xml:space="preserve">    </w:t>
            </w:r>
            <w:r>
              <w:rPr>
                <w:rFonts w:hint="eastAsia" w:ascii="宋体" w:hAnsi="宋体" w:cs="宋体"/>
                <w:spacing w:val="-8"/>
              </w:rPr>
              <w:t xml:space="preserve"> 下午： </w:t>
            </w:r>
            <w:r>
              <w:rPr>
                <w:rFonts w:hint="eastAsia" w:ascii="宋体" w:hAnsi="宋体" w:cs="宋体"/>
                <w:spacing w:val="-8"/>
                <w:u w:val="single"/>
              </w:rPr>
              <w:t xml:space="preserve">    </w:t>
            </w:r>
            <w:r>
              <w:rPr>
                <w:rFonts w:hint="eastAsia" w:ascii="宋体" w:hAnsi="宋体" w:cs="宋体"/>
                <w:spacing w:val="-8"/>
              </w:rPr>
              <w:t xml:space="preserve">至 </w:t>
            </w:r>
            <w:r>
              <w:rPr>
                <w:rFonts w:hint="eastAsia" w:ascii="宋体" w:hAnsi="宋体" w:cs="宋体"/>
                <w:spacing w:val="-8"/>
                <w:u w:val="single"/>
              </w:rPr>
              <w:t xml:space="preserve">     </w:t>
            </w:r>
            <w:r>
              <w:rPr>
                <w:rFonts w:hint="eastAsia" w:ascii="宋体" w:hAnsi="宋体" w:cs="宋体"/>
                <w:spacing w:val="-8"/>
              </w:rPr>
              <w:t>；休息日：</w:t>
            </w:r>
            <w:r>
              <w:rPr>
                <w:rFonts w:hint="eastAsia" w:ascii="宋体" w:hAnsi="宋体" w:cs="宋体"/>
                <w:spacing w:val="-8"/>
                <w:u w:val="single"/>
              </w:rPr>
              <w:t xml:space="preserve">           </w:t>
            </w:r>
            <w:r>
              <w:rPr>
                <w:rFonts w:hint="eastAsia" w:ascii="宋体" w:hAnsi="宋体" w:cs="宋体"/>
                <w:spacing w:val="-8"/>
              </w:rPr>
              <w:t xml:space="preserve"> </w:t>
            </w:r>
          </w:p>
          <w:p>
            <w:pPr>
              <w:spacing w:line="360" w:lineRule="auto"/>
              <w:ind w:left="239" w:hanging="238" w:hangingChars="123"/>
              <w:rPr>
                <w:rFonts w:ascii="宋体" w:hAnsi="宋体" w:cs="宋体"/>
                <w:spacing w:val="-8"/>
                <w:u w:val="single"/>
              </w:rPr>
            </w:pPr>
            <w:r>
              <w:rPr>
                <w:rFonts w:hint="eastAsia" w:ascii="宋体" w:hAnsi="宋体" w:cs="宋体"/>
                <w:spacing w:val="-8"/>
              </w:rPr>
              <w:t>认证范围所涉及的产品及产品标准：</w:t>
            </w:r>
            <w:r>
              <w:rPr>
                <w:rFonts w:ascii="宋体" w:hAnsi="宋体" w:cs="宋体"/>
                <w:spacing w:val="-8"/>
                <w:u w:val="single"/>
              </w:rPr>
              <w:t xml:space="preserve">                         </w:t>
            </w:r>
            <w:r>
              <w:rPr>
                <w:rFonts w:hint="eastAsia" w:ascii="宋体" w:hAnsi="宋体" w:cs="宋体"/>
                <w:spacing w:val="-8"/>
              </w:rPr>
              <w:t>；年综合能耗：</w:t>
            </w:r>
            <w:r>
              <w:rPr>
                <w:rFonts w:hint="eastAsia" w:ascii="宋体" w:hAnsi="宋体" w:cs="宋体"/>
                <w:spacing w:val="-8"/>
                <w:u w:val="single"/>
              </w:rPr>
              <w:t xml:space="preserve">                </w:t>
            </w:r>
          </w:p>
          <w:p>
            <w:pPr>
              <w:spacing w:line="360" w:lineRule="auto"/>
              <w:ind w:left="239" w:hanging="238" w:hangingChars="123"/>
              <w:rPr>
                <w:rFonts w:ascii="宋体" w:hAnsi="宋体" w:cs="宋体"/>
                <w:spacing w:val="-8"/>
                <w:u w:val="single"/>
              </w:rPr>
            </w:pPr>
            <w:r>
              <w:rPr>
                <w:rFonts w:hint="eastAsia" w:ascii="宋体" w:hAnsi="宋体" w:cs="宋体"/>
                <w:spacing w:val="-8"/>
              </w:rPr>
              <w:t>管理体系覆盖多场所（含固定场所和临时场所） □有 □无（详见申请材料）</w:t>
            </w:r>
          </w:p>
          <w:p>
            <w:pPr>
              <w:spacing w:line="360" w:lineRule="auto"/>
              <w:ind w:left="239" w:hanging="238" w:hangingChars="123"/>
              <w:rPr>
                <w:rFonts w:ascii="宋体" w:hAnsi="宋体" w:cs="宋体"/>
                <w:spacing w:val="-8"/>
              </w:rPr>
            </w:pPr>
            <w:bookmarkStart w:id="0" w:name="OLE_LINK1"/>
            <w:bookmarkStart w:id="1" w:name="OLE_LINK2"/>
            <w:r>
              <w:rPr>
                <w:rFonts w:hint="eastAsia" w:ascii="宋体" w:hAnsi="宋体" w:cs="宋体"/>
                <w:spacing w:val="-8"/>
              </w:rPr>
              <w:t>特殊危险区域</w:t>
            </w:r>
            <w:bookmarkEnd w:id="0"/>
            <w:bookmarkEnd w:id="1"/>
            <w:r>
              <w:rPr>
                <w:rFonts w:hint="eastAsia" w:ascii="宋体" w:hAnsi="宋体" w:cs="宋体"/>
                <w:spacing w:val="-8"/>
              </w:rPr>
              <w:t>或限制（如保密等）及需说明的情况</w:t>
            </w:r>
            <w:r>
              <w:rPr>
                <w:rFonts w:hint="eastAsia" w:ascii="宋体" w:hAnsi="宋体" w:cs="宋体"/>
                <w:spacing w:val="-8"/>
                <w:u w:val="single"/>
              </w:rPr>
              <w:t xml:space="preserve"> </w:t>
            </w:r>
            <w:r>
              <w:rPr>
                <w:rFonts w:hint="eastAsia" w:ascii="宋体" w:hAnsi="宋体" w:cs="宋体"/>
                <w:spacing w:val="-8"/>
              </w:rPr>
              <w:t>□有</w:t>
            </w:r>
            <w:r>
              <w:rPr>
                <w:rFonts w:hint="eastAsia" w:ascii="宋体" w:hAnsi="宋体" w:cs="宋体"/>
                <w:spacing w:val="-8"/>
                <w:u w:val="single"/>
              </w:rPr>
              <w:t xml:space="preserve">                   </w:t>
            </w:r>
            <w:r>
              <w:rPr>
                <w:rFonts w:hint="eastAsia" w:ascii="宋体" w:hAnsi="宋体" w:cs="宋体"/>
                <w:spacing w:val="-8"/>
              </w:rPr>
              <w:t>□无</w:t>
            </w:r>
          </w:p>
          <w:p>
            <w:pPr>
              <w:pStyle w:val="2"/>
              <w:ind w:right="42"/>
              <w:rPr>
                <w:rFonts w:ascii="宋体" w:hAnsi="宋体"/>
                <w:b w:val="0"/>
              </w:rPr>
            </w:pPr>
            <w:r>
              <w:rPr>
                <w:rFonts w:hint="eastAsia" w:ascii="宋体" w:hAnsi="宋体"/>
                <w:b w:val="0"/>
                <w:sz w:val="21"/>
                <w:szCs w:val="21"/>
              </w:rPr>
              <w:t>是否有外包：□是  □否；外包过程：</w:t>
            </w:r>
            <w:r>
              <w:rPr>
                <w:rFonts w:hint="eastAsia" w:ascii="宋体" w:hAnsi="宋体"/>
                <w:b w:val="0"/>
                <w:sz w:val="21"/>
                <w:szCs w:val="21"/>
                <w:u w:val="single"/>
              </w:rPr>
              <w:t xml:space="preserve">                                       </w:t>
            </w:r>
            <w:r>
              <w:rPr>
                <w:rFonts w:hint="eastAsia" w:ascii="宋体" w:hAnsi="宋体"/>
                <w:b w:val="0"/>
                <w:sz w:val="21"/>
                <w:szCs w:val="21"/>
              </w:rPr>
              <w:t>。</w:t>
            </w:r>
          </w:p>
          <w:p>
            <w:pPr>
              <w:spacing w:line="360" w:lineRule="auto"/>
              <w:ind w:left="239" w:hanging="238" w:hangingChars="123"/>
              <w:rPr>
                <w:rFonts w:ascii="宋体" w:hAnsi="宋体"/>
                <w:spacing w:val="-8"/>
              </w:rPr>
            </w:pPr>
            <w:r>
              <w:rPr>
                <w:rFonts w:hint="eastAsia" w:ascii="宋体" w:hAnsi="宋体" w:cs="宋体"/>
                <w:spacing w:val="-8"/>
              </w:rPr>
              <w:t>审核使用语言：</w:t>
            </w:r>
            <w:r>
              <w:rPr>
                <w:rFonts w:hint="eastAsia" w:ascii="宋体" w:hAnsi="宋体"/>
                <w:u w:val="single"/>
              </w:rPr>
              <w:t xml:space="preserve">                  </w:t>
            </w:r>
          </w:p>
        </w:tc>
      </w:tr>
      <w:tr>
        <w:tblPrEx>
          <w:tblLayout w:type="fixed"/>
          <w:tblCellMar>
            <w:top w:w="0" w:type="dxa"/>
            <w:left w:w="108" w:type="dxa"/>
            <w:bottom w:w="0" w:type="dxa"/>
            <w:right w:w="108" w:type="dxa"/>
          </w:tblCellMar>
        </w:tblPrEx>
        <w:trPr>
          <w:cantSplit/>
          <w:trHeight w:val="9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服务认证企业有关信息</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ind w:left="239" w:hanging="238" w:hangingChars="123"/>
              <w:rPr>
                <w:rFonts w:ascii="宋体" w:hAnsi="宋体"/>
              </w:rPr>
            </w:pPr>
            <w:r>
              <w:rPr>
                <w:rFonts w:hint="eastAsia" w:ascii="宋体" w:hAnsi="宋体" w:cs="宋体"/>
                <w:spacing w:val="-8"/>
              </w:rPr>
              <w:t>产品类别：</w:t>
            </w:r>
            <w:r>
              <w:rPr>
                <w:rFonts w:hint="eastAsia" w:ascii="宋体" w:hAnsi="宋体"/>
              </w:rPr>
              <w:t>□工业品    □民用消费品     □服务</w:t>
            </w:r>
          </w:p>
          <w:p>
            <w:pPr>
              <w:spacing w:line="360" w:lineRule="auto"/>
              <w:ind w:left="258" w:hanging="258" w:hangingChars="123"/>
              <w:rPr>
                <w:rFonts w:ascii="宋体" w:hAnsi="宋体"/>
              </w:rPr>
            </w:pPr>
            <w:r>
              <w:rPr>
                <w:rFonts w:hint="eastAsia" w:ascii="宋体" w:hAnsi="宋体"/>
              </w:rPr>
              <w:t>顾客类别：□产品/服务的最终对象是专业顾客   □产品/服务的最终对象是普通消费者</w:t>
            </w:r>
          </w:p>
          <w:p>
            <w:pPr>
              <w:spacing w:line="360" w:lineRule="auto"/>
              <w:ind w:left="258" w:hanging="258" w:hangingChars="123"/>
              <w:rPr>
                <w:rFonts w:ascii="宋体" w:hAnsi="宋体"/>
              </w:rPr>
            </w:pPr>
            <w:r>
              <w:rPr>
                <w:rFonts w:hint="eastAsia" w:ascii="宋体" w:hAnsi="宋体"/>
              </w:rPr>
              <w:t>产品交付形式：□产品/服务通过经销商或代理商零售给顾客</w:t>
            </w:r>
          </w:p>
          <w:p>
            <w:pPr>
              <w:spacing w:line="360" w:lineRule="auto"/>
              <w:ind w:left="258" w:hanging="258" w:hangingChars="123"/>
              <w:rPr>
                <w:rFonts w:ascii="宋体" w:hAnsi="宋体"/>
              </w:rPr>
            </w:pPr>
            <w:r>
              <w:rPr>
                <w:rFonts w:hint="eastAsia" w:ascii="宋体" w:hAnsi="宋体"/>
              </w:rPr>
              <w:t xml:space="preserve">              □自行设立的销售部门直接面对顾客</w:t>
            </w:r>
          </w:p>
          <w:p>
            <w:pPr>
              <w:spacing w:line="360" w:lineRule="auto"/>
              <w:ind w:left="258" w:hanging="258" w:hangingChars="123"/>
              <w:rPr>
                <w:rFonts w:ascii="宋体" w:hAnsi="宋体"/>
              </w:rPr>
            </w:pPr>
            <w:r>
              <w:rPr>
                <w:rFonts w:hint="eastAsia" w:ascii="宋体" w:hAnsi="宋体"/>
              </w:rPr>
              <w:t xml:space="preserve">              □与顾客签订合同后进行订单生产和交付</w:t>
            </w:r>
          </w:p>
          <w:p>
            <w:pPr>
              <w:spacing w:line="360" w:lineRule="auto"/>
              <w:ind w:left="258" w:hanging="258" w:hangingChars="123"/>
              <w:rPr>
                <w:rFonts w:ascii="宋体" w:hAnsi="宋体"/>
              </w:rPr>
            </w:pPr>
            <w:r>
              <w:rPr>
                <w:rFonts w:hint="eastAsia" w:ascii="宋体" w:hAnsi="宋体"/>
              </w:rPr>
              <w:t>企业类别：□生产型企业（工业制造业等）</w:t>
            </w:r>
          </w:p>
          <w:p>
            <w:pPr>
              <w:spacing w:line="360" w:lineRule="auto"/>
              <w:ind w:left="258" w:hanging="258" w:hangingChars="123"/>
              <w:rPr>
                <w:rFonts w:ascii="宋体" w:hAnsi="宋体"/>
              </w:rPr>
            </w:pPr>
            <w:r>
              <w:rPr>
                <w:rFonts w:hint="eastAsia" w:ascii="宋体" w:hAnsi="宋体"/>
              </w:rPr>
              <w:t xml:space="preserve">          □贸易型企业，代理销售生产型企业的商品并提供服务（商场、连锁店等）</w:t>
            </w:r>
          </w:p>
          <w:p>
            <w:pPr>
              <w:spacing w:line="360" w:lineRule="auto"/>
              <w:ind w:left="1308" w:hanging="1308" w:hangingChars="623"/>
              <w:rPr>
                <w:rFonts w:ascii="宋体" w:hAnsi="宋体"/>
              </w:rPr>
            </w:pPr>
            <w:r>
              <w:rPr>
                <w:rFonts w:hint="eastAsia" w:ascii="宋体" w:hAnsi="宋体"/>
              </w:rPr>
              <w:t xml:space="preserve">          □服务型企业，在有形产品或设施基础上提供服务（景区、酒店、机场、租赁、物流等）</w:t>
            </w:r>
          </w:p>
          <w:p>
            <w:pPr>
              <w:spacing w:line="360" w:lineRule="auto"/>
              <w:ind w:left="1308" w:hanging="1308" w:hangingChars="623"/>
              <w:rPr>
                <w:rFonts w:ascii="宋体" w:hAnsi="宋体"/>
                <w:u w:val="single"/>
              </w:rPr>
            </w:pPr>
            <w:r>
              <w:rPr>
                <w:rFonts w:hint="eastAsia" w:ascii="宋体" w:hAnsi="宋体"/>
              </w:rPr>
              <w:t xml:space="preserve">          □其他：</w:t>
            </w:r>
            <w:r>
              <w:rPr>
                <w:rFonts w:hint="eastAsia" w:ascii="宋体" w:hAnsi="宋体"/>
                <w:u w:val="single"/>
              </w:rPr>
              <w:t xml:space="preserve">                                    </w:t>
            </w:r>
          </w:p>
          <w:p>
            <w:pPr>
              <w:pStyle w:val="13"/>
              <w:widowControl w:val="0"/>
              <w:ind w:firstLine="0" w:firstLineChars="0"/>
              <w:rPr>
                <w:rFonts w:hAnsi="宋体"/>
                <w:szCs w:val="21"/>
                <w:u w:val="single"/>
              </w:rPr>
            </w:pPr>
            <w:r>
              <w:rPr>
                <w:rFonts w:hint="eastAsia" w:hAnsi="宋体"/>
                <w:szCs w:val="21"/>
              </w:rPr>
              <w:t>售后服务网点类型和数量：自建</w:t>
            </w:r>
            <w:r>
              <w:rPr>
                <w:rFonts w:hint="eastAsia" w:hAnsi="宋体"/>
                <w:szCs w:val="21"/>
                <w:u w:val="single"/>
              </w:rPr>
              <w:t xml:space="preserve">      </w:t>
            </w:r>
            <w:r>
              <w:rPr>
                <w:rFonts w:hint="eastAsia" w:hAnsi="宋体"/>
                <w:szCs w:val="21"/>
              </w:rPr>
              <w:t>（个）；委托</w:t>
            </w:r>
            <w:r>
              <w:rPr>
                <w:rFonts w:hint="eastAsia" w:hAnsi="宋体"/>
                <w:szCs w:val="21"/>
                <w:u w:val="single"/>
              </w:rPr>
              <w:t xml:space="preserve">      </w:t>
            </w:r>
            <w:r>
              <w:rPr>
                <w:rFonts w:hint="eastAsia" w:hAnsi="宋体"/>
                <w:szCs w:val="21"/>
              </w:rPr>
              <w:t>（个）。</w:t>
            </w:r>
          </w:p>
          <w:p>
            <w:pPr>
              <w:pStyle w:val="13"/>
              <w:widowControl w:val="0"/>
              <w:ind w:firstLine="0" w:firstLineChars="0"/>
              <w:rPr>
                <w:color w:val="000000"/>
                <w:sz w:val="15"/>
                <w:szCs w:val="15"/>
              </w:rPr>
            </w:pPr>
            <w:r>
              <w:rPr>
                <w:rFonts w:hint="eastAsia"/>
                <w:color w:val="000000"/>
                <w:sz w:val="15"/>
                <w:szCs w:val="15"/>
              </w:rPr>
              <w:t>（注：售后服务网点是提供下列有关服务活动的分支机构：</w:t>
            </w:r>
          </w:p>
          <w:p>
            <w:pPr>
              <w:pStyle w:val="13"/>
              <w:widowControl w:val="0"/>
              <w:ind w:firstLine="525" w:firstLineChars="350"/>
              <w:rPr>
                <w:color w:val="000000"/>
                <w:sz w:val="15"/>
                <w:szCs w:val="15"/>
              </w:rPr>
            </w:pPr>
            <w:r>
              <w:rPr>
                <w:rFonts w:hint="eastAsia"/>
                <w:color w:val="000000"/>
                <w:sz w:val="15"/>
                <w:szCs w:val="15"/>
              </w:rPr>
              <w:t xml:space="preserve"> 1）随合同签订而提供的活动，例如测量、规划、咨询、策划、设计等；</w:t>
            </w:r>
          </w:p>
          <w:p>
            <w:pPr>
              <w:pStyle w:val="13"/>
              <w:widowControl w:val="0"/>
              <w:ind w:firstLine="570" w:firstLineChars="380"/>
              <w:rPr>
                <w:color w:val="000000"/>
                <w:sz w:val="15"/>
                <w:szCs w:val="15"/>
              </w:rPr>
            </w:pPr>
            <w:r>
              <w:rPr>
                <w:rFonts w:hint="eastAsia"/>
                <w:color w:val="000000"/>
                <w:sz w:val="15"/>
                <w:szCs w:val="15"/>
              </w:rPr>
              <w:t>2）在商品售出到投入正常使用期间所涉及的活动，例如送货、安装、技术咨询与培训等；</w:t>
            </w:r>
          </w:p>
          <w:p>
            <w:pPr>
              <w:pStyle w:val="13"/>
              <w:widowControl w:val="0"/>
              <w:ind w:firstLine="570" w:firstLineChars="380"/>
              <w:rPr>
                <w:color w:val="000000"/>
                <w:sz w:val="15"/>
                <w:szCs w:val="15"/>
              </w:rPr>
            </w:pPr>
            <w:r>
              <w:rPr>
                <w:rFonts w:hint="eastAsia"/>
                <w:color w:val="000000"/>
                <w:sz w:val="15"/>
                <w:szCs w:val="15"/>
              </w:rPr>
              <w:t>3）商品质量涉及到的活动，例如退换、召回、维修、保养、检测、配件供应等；</w:t>
            </w:r>
          </w:p>
          <w:p>
            <w:pPr>
              <w:pStyle w:val="13"/>
              <w:widowControl w:val="0"/>
              <w:ind w:firstLine="570" w:firstLineChars="380"/>
              <w:rPr>
                <w:color w:val="000000"/>
                <w:sz w:val="15"/>
                <w:szCs w:val="15"/>
              </w:rPr>
            </w:pPr>
            <w:r>
              <w:rPr>
                <w:rFonts w:hint="eastAsia"/>
                <w:color w:val="000000"/>
                <w:sz w:val="15"/>
                <w:szCs w:val="15"/>
              </w:rPr>
              <w:t>4）以获得顾客反馈或维系顾客关系而开展的活动，例如满意度调查、顾客联谊、商品使用情况跟踪等；</w:t>
            </w:r>
          </w:p>
          <w:p>
            <w:pPr>
              <w:pStyle w:val="13"/>
              <w:widowControl w:val="0"/>
              <w:ind w:left="630" w:leftChars="300" w:firstLine="0" w:firstLineChars="0"/>
              <w:rPr>
                <w:color w:val="000000"/>
                <w:sz w:val="15"/>
                <w:szCs w:val="15"/>
              </w:rPr>
            </w:pPr>
            <w:r>
              <w:rPr>
                <w:rFonts w:hint="eastAsia"/>
                <w:color w:val="000000"/>
                <w:sz w:val="15"/>
                <w:szCs w:val="15"/>
              </w:rPr>
              <w:t>5）以商品为基础，为顾客提供相关信息的活动，例如商品使用知识宣传、商品或服务文化宣传、网站或短信传递服务、新品推荐等；</w:t>
            </w:r>
          </w:p>
          <w:p>
            <w:pPr>
              <w:pStyle w:val="13"/>
              <w:widowControl w:val="0"/>
              <w:ind w:firstLine="645" w:firstLineChars="430"/>
              <w:rPr>
                <w:color w:val="000000"/>
                <w:sz w:val="15"/>
                <w:szCs w:val="15"/>
              </w:rPr>
            </w:pPr>
            <w:r>
              <w:rPr>
                <w:rFonts w:hint="eastAsia"/>
                <w:color w:val="000000"/>
                <w:sz w:val="15"/>
                <w:szCs w:val="15"/>
              </w:rPr>
              <w:t>6）在有形产品或设施基础上提供文化理念或相关服务的活动，例如景区、餐饮、酒店、商场的服务。）</w:t>
            </w:r>
          </w:p>
          <w:p>
            <w:pPr>
              <w:spacing w:line="360" w:lineRule="auto"/>
              <w:rPr>
                <w:rFonts w:ascii="宋体" w:hAnsi="宋体" w:cs="宋体"/>
                <w:spacing w:val="-8"/>
              </w:rPr>
            </w:pPr>
            <w:r>
              <w:rPr>
                <w:rFonts w:hint="eastAsia" w:ascii="宋体" w:hAnsi="宋体" w:cs="宋体"/>
                <w:spacing w:val="-8"/>
              </w:rPr>
              <w:t>说明：售后服务网点具体信息，请填写《临时固定多场所项目清单（非建筑企业使用）》</w:t>
            </w:r>
          </w:p>
          <w:p>
            <w:pPr>
              <w:spacing w:line="360" w:lineRule="auto"/>
              <w:rPr>
                <w:rFonts w:ascii="宋体" w:hAnsi="宋体"/>
                <w:u w:val="single"/>
              </w:rPr>
            </w:pPr>
            <w:r>
              <w:rPr>
                <w:rFonts w:hint="eastAsia" w:ascii="宋体" w:hAnsi="宋体"/>
              </w:rPr>
              <w:t>近三年，是否获得过服务/顾客满意/品牌文化等方面的荣誉：</w:t>
            </w:r>
            <w:r>
              <w:rPr>
                <w:rFonts w:hint="eastAsia" w:ascii="宋体" w:hAnsi="宋体"/>
                <w:spacing w:val="-8"/>
              </w:rPr>
              <w:t>□</w:t>
            </w:r>
            <w:r>
              <w:rPr>
                <w:rFonts w:hint="eastAsia" w:ascii="宋体" w:hAnsi="宋体"/>
              </w:rPr>
              <w:t xml:space="preserve">否   </w:t>
            </w:r>
            <w:r>
              <w:rPr>
                <w:rFonts w:hint="eastAsia" w:ascii="宋体" w:hAnsi="宋体"/>
                <w:spacing w:val="-8"/>
              </w:rPr>
              <w:t>□</w:t>
            </w:r>
            <w:r>
              <w:rPr>
                <w:rFonts w:hint="eastAsia" w:ascii="宋体" w:hAnsi="宋体"/>
              </w:rPr>
              <w:t>是  具体有：</w:t>
            </w:r>
            <w:r>
              <w:rPr>
                <w:rFonts w:hint="eastAsia" w:ascii="宋体" w:hAnsi="宋体"/>
                <w:u w:val="single"/>
              </w:rPr>
              <w:t xml:space="preserve">   </w:t>
            </w:r>
          </w:p>
          <w:p>
            <w:pPr>
              <w:spacing w:line="360" w:lineRule="auto"/>
              <w:ind w:left="258" w:hanging="258" w:hangingChars="123"/>
              <w:rPr>
                <w:rFonts w:ascii="宋体" w:hAnsi="宋体" w:cs="宋体"/>
                <w:spacing w:val="-8"/>
              </w:rPr>
            </w:pPr>
            <w:r>
              <w:rPr>
                <w:rFonts w:hint="eastAsia" w:ascii="宋体" w:hAnsi="宋体"/>
                <w:u w:val="single"/>
              </w:rPr>
              <w:t xml:space="preserve">                                                  </w:t>
            </w:r>
          </w:p>
        </w:tc>
      </w:tr>
      <w:tr>
        <w:tblPrEx>
          <w:tblLayout w:type="fixed"/>
          <w:tblCellMar>
            <w:top w:w="0" w:type="dxa"/>
            <w:left w:w="108" w:type="dxa"/>
            <w:bottom w:w="0" w:type="dxa"/>
            <w:right w:w="108" w:type="dxa"/>
          </w:tblCellMar>
        </w:tblPrEx>
        <w:trPr>
          <w:cantSplit/>
          <w:trHeight w:val="9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认证取证情况</w:t>
            </w:r>
          </w:p>
        </w:tc>
        <w:tc>
          <w:tcPr>
            <w:tcW w:w="8362" w:type="dxa"/>
            <w:gridSpan w:val="3"/>
            <w:tcBorders>
              <w:top w:val="single" w:color="000000" w:sz="4" w:space="0"/>
              <w:left w:val="nil"/>
              <w:bottom w:val="single" w:color="000000" w:sz="4" w:space="0"/>
              <w:right w:val="single" w:color="000000" w:sz="4" w:space="0"/>
            </w:tcBorders>
            <w:vAlign w:val="center"/>
          </w:tcPr>
          <w:p>
            <w:pPr>
              <w:spacing w:line="360" w:lineRule="auto"/>
              <w:ind w:left="239" w:hanging="238" w:hangingChars="123"/>
              <w:rPr>
                <w:rFonts w:ascii="宋体" w:hAnsi="宋体"/>
                <w:spacing w:val="-8"/>
              </w:rPr>
            </w:pPr>
            <w:r>
              <w:rPr>
                <w:rFonts w:hint="eastAsia" w:ascii="宋体" w:hAnsi="宋体"/>
                <w:spacing w:val="-8"/>
              </w:rPr>
              <w:t xml:space="preserve">是否获得过认证证书： □是  □否 </w:t>
            </w:r>
          </w:p>
          <w:p>
            <w:pPr>
              <w:spacing w:line="360" w:lineRule="auto"/>
              <w:rPr>
                <w:rFonts w:ascii="宋体" w:hAnsi="宋体"/>
                <w:spacing w:val="-8"/>
                <w:u w:val="single"/>
              </w:rPr>
            </w:pPr>
            <w:r>
              <w:rPr>
                <w:rFonts w:hint="eastAsia" w:ascii="宋体" w:hAnsi="宋体"/>
                <w:spacing w:val="-8"/>
              </w:rPr>
              <w:t>认证机构的名称：</w:t>
            </w:r>
            <w:r>
              <w:rPr>
                <w:rFonts w:hint="eastAsia" w:ascii="宋体" w:hAnsi="宋体"/>
                <w:spacing w:val="-8"/>
                <w:u w:val="single"/>
              </w:rPr>
              <w:t xml:space="preserve">                                   </w:t>
            </w:r>
            <w:r>
              <w:rPr>
                <w:rFonts w:hint="eastAsia" w:ascii="宋体" w:hAnsi="宋体"/>
                <w:spacing w:val="-8"/>
              </w:rPr>
              <w:t xml:space="preserve">  认证标准：</w:t>
            </w:r>
            <w:r>
              <w:rPr>
                <w:rFonts w:hint="eastAsia" w:ascii="宋体" w:hAnsi="宋体"/>
                <w:spacing w:val="-8"/>
                <w:u w:val="single"/>
              </w:rPr>
              <w:t xml:space="preserve">                        </w:t>
            </w:r>
          </w:p>
          <w:p>
            <w:pPr>
              <w:spacing w:line="360" w:lineRule="auto"/>
              <w:ind w:left="239" w:hanging="238" w:hangingChars="123"/>
              <w:rPr>
                <w:rFonts w:ascii="宋体" w:hAnsi="宋体" w:cs="宋体"/>
                <w:spacing w:val="-8"/>
              </w:rPr>
            </w:pPr>
            <w:r>
              <w:rPr>
                <w:rFonts w:hint="eastAsia" w:ascii="宋体" w:hAnsi="宋体"/>
                <w:spacing w:val="-8"/>
              </w:rPr>
              <w:t>证书有效期：</w:t>
            </w:r>
            <w:r>
              <w:rPr>
                <w:rFonts w:hint="eastAsia" w:ascii="宋体" w:hAnsi="宋体"/>
                <w:u w:val="single"/>
              </w:rPr>
              <w:t xml:space="preserve">                            </w:t>
            </w:r>
            <w:r>
              <w:rPr>
                <w:rFonts w:hint="eastAsia" w:ascii="宋体" w:hAnsi="宋体"/>
                <w:spacing w:val="-8"/>
              </w:rPr>
              <w:t xml:space="preserve">   最近一次审核日期：</w:t>
            </w:r>
            <w:r>
              <w:rPr>
                <w:rFonts w:hint="eastAsia" w:ascii="宋体" w:hAnsi="宋体"/>
                <w:u w:val="single"/>
              </w:rPr>
              <w:t xml:space="preserve">                 </w:t>
            </w:r>
          </w:p>
        </w:tc>
      </w:tr>
      <w:tr>
        <w:tblPrEx>
          <w:tblLayout w:type="fixed"/>
          <w:tblCellMar>
            <w:top w:w="0" w:type="dxa"/>
            <w:left w:w="108" w:type="dxa"/>
            <w:bottom w:w="0" w:type="dxa"/>
            <w:right w:w="108" w:type="dxa"/>
          </w:tblCellMar>
        </w:tblPrEx>
        <w:trPr>
          <w:trHeight w:val="885" w:hRule="atLeast"/>
        </w:trPr>
        <w:tc>
          <w:tcPr>
            <w:tcW w:w="1078" w:type="dxa"/>
            <w:vMerge w:val="restart"/>
            <w:tcBorders>
              <w:top w:val="single" w:color="000000" w:sz="4" w:space="0"/>
              <w:left w:val="single" w:color="000000" w:sz="4" w:space="0"/>
              <w:right w:val="single" w:color="auto" w:sz="4" w:space="0"/>
            </w:tcBorders>
            <w:vAlign w:val="center"/>
          </w:tcPr>
          <w:p>
            <w:pPr>
              <w:spacing w:line="360" w:lineRule="auto"/>
              <w:ind w:left="259" w:hanging="258" w:hangingChars="123"/>
              <w:jc w:val="center"/>
              <w:rPr>
                <w:rFonts w:ascii="宋体" w:hAnsi="宋体"/>
                <w:b/>
                <w:bCs/>
              </w:rPr>
            </w:pPr>
            <w:r>
              <w:rPr>
                <w:rFonts w:hint="eastAsia" w:ascii="宋体" w:hAnsi="宋体"/>
                <w:b/>
                <w:bCs/>
              </w:rPr>
              <w:t>其他</w:t>
            </w:r>
          </w:p>
          <w:p>
            <w:pPr>
              <w:spacing w:line="360" w:lineRule="auto"/>
              <w:ind w:left="1"/>
              <w:jc w:val="center"/>
              <w:rPr>
                <w:rFonts w:ascii="黑体" w:hAnsi="宋体" w:eastAsia="黑体"/>
                <w:b/>
                <w:bCs/>
                <w:sz w:val="24"/>
                <w:szCs w:val="24"/>
              </w:rPr>
            </w:pPr>
          </w:p>
        </w:tc>
        <w:tc>
          <w:tcPr>
            <w:tcW w:w="8362" w:type="dxa"/>
            <w:gridSpan w:val="3"/>
            <w:tcBorders>
              <w:top w:val="single" w:color="000000" w:sz="4" w:space="0"/>
              <w:left w:val="single" w:color="auto" w:sz="4" w:space="0"/>
              <w:bottom w:val="single" w:color="000000" w:sz="4" w:space="0"/>
              <w:right w:val="single" w:color="000000" w:sz="4" w:space="0"/>
            </w:tcBorders>
            <w:vAlign w:val="center"/>
          </w:tcPr>
          <w:p>
            <w:pPr>
              <w:spacing w:line="360" w:lineRule="auto"/>
              <w:rPr>
                <w:rFonts w:hAnsi="宋体"/>
              </w:rPr>
            </w:pPr>
            <w:r>
              <w:rPr>
                <w:rFonts w:hint="eastAsia" w:hAnsi="宋体"/>
              </w:rPr>
              <w:t>本组织在申请之日起两年内是否接受过咨询服务：</w:t>
            </w:r>
          </w:p>
          <w:p>
            <w:pPr>
              <w:spacing w:line="360" w:lineRule="auto"/>
              <w:rPr>
                <w:rFonts w:ascii="宋体" w:hAnsi="宋体"/>
              </w:rPr>
            </w:pPr>
            <w:r>
              <w:rPr>
                <w:rFonts w:hint="eastAsia" w:hAnsi="宋体"/>
                <w:spacing w:val="-8"/>
              </w:rPr>
              <w:t xml:space="preserve">□ </w:t>
            </w:r>
            <w:r>
              <w:rPr>
                <w:rFonts w:hint="eastAsia" w:hAnsi="宋体"/>
              </w:rPr>
              <w:t>否；</w:t>
            </w:r>
            <w:r>
              <w:rPr>
                <w:rFonts w:hint="eastAsia" w:hAnsi="宋体"/>
                <w:spacing w:val="-8"/>
              </w:rPr>
              <w:t xml:space="preserve">□ </w:t>
            </w:r>
            <w:r>
              <w:rPr>
                <w:rFonts w:hint="eastAsia" w:hAnsi="宋体"/>
              </w:rPr>
              <w:t>是，咨询机构/人员名称：</w:t>
            </w:r>
            <w:r>
              <w:rPr>
                <w:rFonts w:hint="eastAsia" w:hAnsi="宋体"/>
                <w:spacing w:val="-8"/>
                <w:u w:val="single"/>
              </w:rPr>
              <w:t xml:space="preserve">                                      </w:t>
            </w:r>
          </w:p>
        </w:tc>
      </w:tr>
      <w:tr>
        <w:tblPrEx>
          <w:tblLayout w:type="fixed"/>
          <w:tblCellMar>
            <w:top w:w="0" w:type="dxa"/>
            <w:left w:w="108" w:type="dxa"/>
            <w:bottom w:w="0" w:type="dxa"/>
            <w:right w:w="108" w:type="dxa"/>
          </w:tblCellMar>
        </w:tblPrEx>
        <w:trPr>
          <w:trHeight w:val="493" w:hRule="atLeast"/>
        </w:trPr>
        <w:tc>
          <w:tcPr>
            <w:tcW w:w="1078" w:type="dxa"/>
            <w:vMerge w:val="continue"/>
            <w:tcBorders>
              <w:left w:val="single" w:color="000000" w:sz="4" w:space="0"/>
              <w:bottom w:val="single" w:color="000000" w:sz="4" w:space="0"/>
              <w:right w:val="single" w:color="auto" w:sz="4" w:space="0"/>
            </w:tcBorders>
            <w:vAlign w:val="center"/>
          </w:tcPr>
          <w:p>
            <w:pPr>
              <w:spacing w:line="360" w:lineRule="auto"/>
              <w:ind w:left="1"/>
              <w:jc w:val="center"/>
              <w:rPr>
                <w:rFonts w:ascii="黑体" w:hAnsi="宋体" w:eastAsia="黑体"/>
                <w:b/>
                <w:bCs/>
                <w:sz w:val="24"/>
                <w:szCs w:val="24"/>
              </w:rPr>
            </w:pPr>
          </w:p>
        </w:tc>
        <w:tc>
          <w:tcPr>
            <w:tcW w:w="8362" w:type="dxa"/>
            <w:gridSpan w:val="3"/>
            <w:tcBorders>
              <w:top w:val="single" w:color="000000" w:sz="4" w:space="0"/>
              <w:left w:val="single" w:color="auto" w:sz="4" w:space="0"/>
              <w:bottom w:val="single" w:color="000000" w:sz="4" w:space="0"/>
              <w:right w:val="single" w:color="000000" w:sz="4" w:space="0"/>
            </w:tcBorders>
            <w:vAlign w:val="center"/>
          </w:tcPr>
          <w:p>
            <w:pPr>
              <w:spacing w:line="360" w:lineRule="auto"/>
              <w:ind w:left="1"/>
              <w:rPr>
                <w:rFonts w:ascii="黑体" w:hAnsi="宋体" w:eastAsia="黑体"/>
                <w:b/>
                <w:bCs/>
                <w:sz w:val="24"/>
                <w:szCs w:val="24"/>
              </w:rPr>
            </w:pPr>
            <w:r>
              <w:rPr>
                <w:rFonts w:hint="eastAsia" w:ascii="宋体" w:hAnsi="宋体"/>
              </w:rPr>
              <w:t>不属于本机构认可业务领域范围时，是否接受不带CNAS认可标志证书  □是    □否</w:t>
            </w:r>
          </w:p>
        </w:tc>
      </w:tr>
      <w:tr>
        <w:tblPrEx>
          <w:tblLayout w:type="fixed"/>
          <w:tblCellMar>
            <w:top w:w="0" w:type="dxa"/>
            <w:left w:w="108" w:type="dxa"/>
            <w:bottom w:w="0" w:type="dxa"/>
            <w:right w:w="108" w:type="dxa"/>
          </w:tblCellMar>
        </w:tblPrEx>
        <w:trPr>
          <w:trHeight w:val="493" w:hRule="atLeast"/>
        </w:trPr>
        <w:tc>
          <w:tcPr>
            <w:tcW w:w="944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ind w:left="1"/>
              <w:rPr>
                <w:rFonts w:ascii="宋体" w:hAnsi="宋体"/>
              </w:rPr>
            </w:pPr>
            <w:r>
              <w:rPr>
                <w:rFonts w:hint="eastAsia" w:ascii="黑体" w:hAnsi="宋体" w:eastAsia="黑体"/>
                <w:b/>
                <w:bCs/>
                <w:sz w:val="24"/>
                <w:szCs w:val="24"/>
              </w:rPr>
              <w:t>二、认证所需信息</w:t>
            </w:r>
          </w:p>
        </w:tc>
      </w:tr>
    </w:tbl>
    <w:tbl>
      <w:tblPr>
        <w:tblStyle w:val="8"/>
        <w:tblpPr w:leftFromText="180" w:rightFromText="180" w:vertAnchor="text" w:horzAnchor="page" w:tblpX="1147" w:tblpY="16"/>
        <w:tblOverlap w:val="never"/>
        <w:tblW w:w="9440" w:type="dxa"/>
        <w:tblInd w:w="0" w:type="dxa"/>
        <w:tblLayout w:type="fixed"/>
        <w:tblCellMar>
          <w:top w:w="0" w:type="dxa"/>
          <w:left w:w="108" w:type="dxa"/>
          <w:bottom w:w="0" w:type="dxa"/>
          <w:right w:w="108" w:type="dxa"/>
        </w:tblCellMar>
      </w:tblPr>
      <w:tblGrid>
        <w:gridCol w:w="1078"/>
        <w:gridCol w:w="8362"/>
      </w:tblGrid>
      <w:tr>
        <w:tblPrEx>
          <w:tblLayout w:type="fixed"/>
          <w:tblCellMar>
            <w:top w:w="0" w:type="dxa"/>
            <w:left w:w="108" w:type="dxa"/>
            <w:bottom w:w="0" w:type="dxa"/>
            <w:right w:w="108" w:type="dxa"/>
          </w:tblCellMar>
        </w:tblPrEx>
        <w:trPr>
          <w:trHeight w:val="5959"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96" w:hanging="296"/>
              <w:jc w:val="center"/>
              <w:rPr>
                <w:rFonts w:ascii="宋体" w:hAnsi="宋体"/>
                <w:b/>
                <w:bCs/>
              </w:rPr>
            </w:pPr>
            <w:r>
              <w:rPr>
                <w:rFonts w:hint="eastAsia" w:ascii="宋体" w:hAnsi="宋体"/>
                <w:b/>
                <w:bCs/>
              </w:rPr>
              <w:t>申请</w:t>
            </w:r>
          </w:p>
          <w:p>
            <w:pPr>
              <w:spacing w:line="360" w:lineRule="auto"/>
              <w:ind w:left="296" w:hanging="296"/>
              <w:jc w:val="center"/>
              <w:rPr>
                <w:rFonts w:ascii="宋体" w:hAnsi="宋体"/>
                <w:b/>
                <w:bCs/>
              </w:rPr>
            </w:pPr>
            <w:r>
              <w:rPr>
                <w:rFonts w:hint="eastAsia" w:ascii="宋体" w:hAnsi="宋体"/>
                <w:b/>
                <w:bCs/>
              </w:rPr>
              <w:t>认证</w:t>
            </w:r>
          </w:p>
          <w:p>
            <w:pPr>
              <w:spacing w:line="360" w:lineRule="auto"/>
              <w:ind w:left="296" w:hanging="296"/>
              <w:jc w:val="center"/>
              <w:rPr>
                <w:rFonts w:ascii="宋体" w:hAnsi="宋体"/>
                <w:b/>
                <w:bCs/>
              </w:rPr>
            </w:pPr>
            <w:r>
              <w:rPr>
                <w:rFonts w:hint="eastAsia" w:ascii="宋体" w:hAnsi="宋体"/>
                <w:b/>
                <w:bCs/>
              </w:rPr>
              <w:t>标准</w:t>
            </w:r>
          </w:p>
          <w:p>
            <w:pPr>
              <w:spacing w:line="360" w:lineRule="auto"/>
              <w:ind w:left="296" w:hanging="296"/>
              <w:jc w:val="center"/>
              <w:rPr>
                <w:rFonts w:ascii="宋体" w:hAnsi="宋体"/>
                <w:b/>
                <w:bCs/>
              </w:rPr>
            </w:pPr>
            <w:r>
              <w:rPr>
                <w:rFonts w:hint="eastAsia" w:ascii="宋体" w:hAnsi="宋体"/>
                <w:b/>
                <w:bCs/>
              </w:rPr>
              <w:t>及</w:t>
            </w:r>
          </w:p>
          <w:p>
            <w:pPr>
              <w:spacing w:line="360" w:lineRule="auto"/>
              <w:ind w:left="296" w:hanging="296"/>
              <w:jc w:val="center"/>
              <w:rPr>
                <w:rFonts w:ascii="宋体" w:hAnsi="宋体"/>
                <w:b/>
                <w:bCs/>
              </w:rPr>
            </w:pPr>
            <w:r>
              <w:rPr>
                <w:rFonts w:hint="eastAsia" w:ascii="宋体" w:hAnsi="宋体"/>
                <w:b/>
                <w:bCs/>
              </w:rPr>
              <w:t>领域</w:t>
            </w:r>
          </w:p>
        </w:tc>
        <w:tc>
          <w:tcPr>
            <w:tcW w:w="8362" w:type="dxa"/>
            <w:tcBorders>
              <w:top w:val="single" w:color="000000" w:sz="4" w:space="0"/>
              <w:left w:val="nil"/>
              <w:bottom w:val="single" w:color="000000" w:sz="4" w:space="0"/>
              <w:right w:val="single" w:color="000000" w:sz="4" w:space="0"/>
            </w:tcBorders>
          </w:tcPr>
          <w:p>
            <w:pPr>
              <w:spacing w:line="400" w:lineRule="exact"/>
              <w:ind w:right="3212"/>
              <w:rPr>
                <w:rFonts w:ascii="宋体" w:hAnsi="宋体" w:cs="宋体"/>
                <w:b/>
                <w:bCs/>
                <w:sz w:val="28"/>
                <w:szCs w:val="28"/>
              </w:rPr>
            </w:pPr>
            <w:r>
              <w:rPr>
                <w:rFonts w:hint="eastAsia" w:ascii="宋体" w:hAnsi="宋体" w:cs="宋体"/>
                <w:b/>
                <w:bCs/>
                <w:sz w:val="28"/>
                <w:szCs w:val="28"/>
              </w:rPr>
              <w:t>申请认证标准：</w:t>
            </w:r>
          </w:p>
          <w:p>
            <w:pPr>
              <w:spacing w:line="400" w:lineRule="exact"/>
              <w:ind w:right="3212"/>
              <w:rPr>
                <w:rFonts w:ascii="宋体" w:hAnsi="宋体" w:cs="宋体"/>
              </w:rPr>
            </w:pPr>
            <w:r>
              <w:rPr>
                <w:rFonts w:hint="eastAsia" w:ascii="宋体" w:hAnsi="宋体" w:cs="宋体"/>
              </w:rPr>
              <w:t>请在以下</w:t>
            </w:r>
            <w:r>
              <w:rPr>
                <w:rFonts w:hint="eastAsia" w:ascii="宋体" w:hAnsi="宋体" w:cs="宋体"/>
                <w:spacing w:val="-1"/>
              </w:rPr>
              <w:t>“</w:t>
            </w:r>
            <w:r>
              <w:rPr>
                <w:rFonts w:hint="eastAsia" w:ascii="宋体" w:hAnsi="宋体" w:cs="宋体"/>
              </w:rPr>
              <w:t>□</w:t>
            </w:r>
            <w:r>
              <w:rPr>
                <w:rFonts w:hint="eastAsia" w:ascii="宋体" w:hAnsi="宋体" w:cs="宋体"/>
                <w:spacing w:val="2"/>
              </w:rPr>
              <w:t>”</w:t>
            </w:r>
            <w:r>
              <w:rPr>
                <w:rFonts w:hint="eastAsia" w:ascii="宋体" w:hAnsi="宋体" w:cs="宋体"/>
              </w:rPr>
              <w:t>中打</w:t>
            </w:r>
            <w:r>
              <w:rPr>
                <w:rFonts w:hint="eastAsia" w:ascii="宋体" w:hAnsi="宋体" w:cs="宋体"/>
                <w:spacing w:val="-1"/>
              </w:rPr>
              <w:t>“</w:t>
            </w:r>
            <w:r>
              <w:rPr>
                <w:rFonts w:hint="eastAsia" w:ascii="宋体" w:hAnsi="宋体" w:cs="宋体"/>
              </w:rPr>
              <w:t>√</w:t>
            </w:r>
            <w:r>
              <w:rPr>
                <w:rFonts w:hint="eastAsia" w:ascii="宋体" w:hAnsi="宋体" w:cs="宋体"/>
                <w:spacing w:val="2"/>
              </w:rPr>
              <w:t>”</w:t>
            </w:r>
            <w:r>
              <w:rPr>
                <w:rFonts w:hint="eastAsia" w:ascii="宋体" w:hAnsi="宋体" w:cs="宋体"/>
              </w:rPr>
              <w:t>或</w:t>
            </w:r>
            <w:r>
              <w:rPr>
                <w:rFonts w:hint="eastAsia" w:ascii="宋体" w:hAnsi="宋体" w:cs="宋体"/>
                <w:spacing w:val="-1"/>
              </w:rPr>
              <w:t>“</w:t>
            </w:r>
            <w:r>
              <w:rPr>
                <w:rFonts w:hint="eastAsia" w:ascii="宋体" w:hAnsi="宋体" w:cs="宋体"/>
              </w:rPr>
              <w:t>■</w:t>
            </w:r>
            <w:r>
              <w:rPr>
                <w:rFonts w:hint="eastAsia" w:ascii="宋体" w:hAnsi="宋体" w:cs="宋体"/>
                <w:spacing w:val="2"/>
              </w:rPr>
              <w:t>”</w:t>
            </w:r>
            <w:r>
              <w:rPr>
                <w:rFonts w:hint="eastAsia" w:ascii="宋体" w:hAnsi="宋体" w:cs="宋体"/>
              </w:rPr>
              <w:t>选择：</w:t>
            </w:r>
          </w:p>
          <w:p>
            <w:pPr>
              <w:spacing w:line="400" w:lineRule="exact"/>
              <w:rPr>
                <w:rFonts w:ascii="宋体" w:hAnsi="宋体" w:cs="宋体"/>
                <w:b/>
              </w:rPr>
            </w:pPr>
            <w:r>
              <w:rPr>
                <w:rFonts w:hint="eastAsia" w:ascii="宋体" w:hAnsi="宋体" w:cs="宋体"/>
              </w:rPr>
              <w:sym w:font="Wingdings 2" w:char="00A3"/>
            </w:r>
            <w:r>
              <w:rPr>
                <w:rFonts w:hint="eastAsia" w:ascii="宋体" w:hAnsi="宋体" w:cs="宋体"/>
                <w:b/>
                <w:bCs/>
              </w:rPr>
              <w:t>质量管理体系</w:t>
            </w:r>
            <w:r>
              <w:rPr>
                <w:rFonts w:hint="eastAsia" w:ascii="宋体" w:hAnsi="宋体" w:cs="宋体"/>
              </w:rPr>
              <w:t xml:space="preserve"> </w:t>
            </w:r>
            <w:r>
              <w:rPr>
                <w:rFonts w:hint="eastAsia" w:ascii="宋体" w:hAnsi="宋体" w:cs="宋体"/>
                <w:b/>
              </w:rPr>
              <w:t>（GB/T 19001-2016 idt ISO9001:2015）</w:t>
            </w:r>
          </w:p>
          <w:p>
            <w:pPr>
              <w:spacing w:line="400" w:lineRule="exact"/>
              <w:ind w:right="42" w:rightChars="20"/>
              <w:outlineLvl w:val="2"/>
              <w:rPr>
                <w:rFonts w:ascii="宋体" w:hAnsi="宋体" w:cs="宋体"/>
                <w:b/>
              </w:rPr>
            </w:pPr>
            <w:r>
              <w:rPr>
                <w:rFonts w:hint="eastAsia" w:ascii="宋体" w:hAnsi="宋体" w:cs="宋体"/>
              </w:rPr>
              <w:t>□</w:t>
            </w:r>
            <w:r>
              <w:rPr>
                <w:rFonts w:hint="eastAsia" w:ascii="宋体" w:hAnsi="宋体" w:cs="宋体"/>
                <w:b/>
                <w:bCs/>
                <w:shd w:val="clear" w:color="auto" w:fill="FFFFFF"/>
              </w:rPr>
              <w:t xml:space="preserve">工程建设施工企业质量管理规范 </w:t>
            </w:r>
            <w:r>
              <w:rPr>
                <w:rFonts w:hint="eastAsia" w:ascii="宋体" w:hAnsi="宋体" w:cs="宋体"/>
                <w:shd w:val="clear" w:color="auto" w:fill="FFFFFF"/>
              </w:rPr>
              <w:t>（</w:t>
            </w:r>
            <w:r>
              <w:rPr>
                <w:rFonts w:hint="eastAsia" w:ascii="宋体" w:hAnsi="宋体" w:cs="宋体"/>
                <w:b/>
                <w:bCs/>
              </w:rPr>
              <w:t>GB/T50430-2017）</w:t>
            </w:r>
          </w:p>
          <w:p>
            <w:pPr>
              <w:spacing w:line="400" w:lineRule="exact"/>
              <w:rPr>
                <w:rFonts w:ascii="宋体" w:hAnsi="宋体" w:cs="宋体"/>
                <w:b/>
                <w:bCs/>
                <w:sz w:val="18"/>
                <w:szCs w:val="18"/>
              </w:rPr>
            </w:pPr>
            <w:r>
              <w:rPr>
                <w:rFonts w:hint="eastAsia" w:ascii="宋体" w:hAnsi="宋体" w:cs="宋体"/>
              </w:rPr>
              <w:t>□</w:t>
            </w:r>
            <w:r>
              <w:rPr>
                <w:rFonts w:hint="eastAsia" w:ascii="宋体" w:hAnsi="宋体" w:cs="宋体"/>
                <w:b/>
                <w:bCs/>
              </w:rPr>
              <w:t>环境管理体系 （GB/T 24001-2016 idtISO14001:2015）</w:t>
            </w:r>
          </w:p>
          <w:p>
            <w:pPr>
              <w:spacing w:line="400" w:lineRule="exact"/>
              <w:ind w:right="42" w:rightChars="20"/>
              <w:outlineLvl w:val="2"/>
              <w:rPr>
                <w:rFonts w:ascii="宋体" w:hAnsi="宋体" w:cs="宋体"/>
                <w:b/>
                <w:bCs/>
              </w:rPr>
            </w:pPr>
            <w:r>
              <w:rPr>
                <w:rFonts w:hint="eastAsia" w:ascii="宋体" w:hAnsi="宋体" w:cs="宋体"/>
              </w:rPr>
              <w:t>□</w:t>
            </w:r>
            <w:r>
              <w:rPr>
                <w:rFonts w:hint="eastAsia" w:ascii="宋体" w:hAnsi="宋体" w:cs="宋体"/>
                <w:b/>
                <w:bCs/>
              </w:rPr>
              <w:t>职业健康安全管理体系 （</w:t>
            </w:r>
            <w:r>
              <w:rPr>
                <w:rFonts w:hint="eastAsia" w:ascii="宋体" w:hAnsi="宋体" w:cs="宋体"/>
                <w:bCs/>
              </w:rPr>
              <w:t>□</w:t>
            </w:r>
            <w:r>
              <w:rPr>
                <w:rFonts w:hint="eastAsia" w:ascii="宋体" w:hAnsi="宋体" w:cs="宋体"/>
                <w:b/>
                <w:bCs/>
              </w:rPr>
              <w:t xml:space="preserve">GB/T 28001-2011idt OHSAS18001:2007        </w:t>
            </w:r>
          </w:p>
          <w:p>
            <w:pPr>
              <w:spacing w:line="400" w:lineRule="exact"/>
              <w:ind w:right="42" w:rightChars="20" w:firstLine="2520" w:firstLineChars="1200"/>
              <w:outlineLvl w:val="2"/>
              <w:rPr>
                <w:rFonts w:ascii="宋体" w:hAnsi="宋体" w:cs="宋体"/>
                <w:b/>
                <w:bCs/>
              </w:rPr>
            </w:pPr>
            <w:r>
              <w:rPr>
                <w:rFonts w:hint="eastAsia" w:ascii="宋体" w:hAnsi="宋体" w:cs="宋体"/>
                <w:b/>
                <w:bCs/>
              </w:rPr>
              <w:t>或</w:t>
            </w:r>
            <w:r>
              <w:rPr>
                <w:rFonts w:hint="eastAsia" w:ascii="宋体" w:hAnsi="宋体" w:cs="宋体"/>
                <w:b/>
              </w:rPr>
              <w:t>□</w:t>
            </w:r>
            <w:r>
              <w:rPr>
                <w:rFonts w:hint="eastAsia" w:ascii="宋体" w:hAnsi="宋体" w:cs="宋体"/>
                <w:b/>
                <w:spacing w:val="-8"/>
              </w:rPr>
              <w:t>ISO45001:2018</w:t>
            </w:r>
            <w:r>
              <w:rPr>
                <w:rFonts w:hint="eastAsia" w:ascii="宋体" w:hAnsi="宋体" w:cs="宋体"/>
                <w:b/>
              </w:rPr>
              <w:t xml:space="preserve"> </w:t>
            </w:r>
            <w:r>
              <w:rPr>
                <w:rFonts w:hint="eastAsia" w:ascii="宋体" w:hAnsi="宋体" w:cs="宋体"/>
                <w:bCs/>
              </w:rPr>
              <w:t xml:space="preserve"> </w:t>
            </w:r>
            <w:r>
              <w:rPr>
                <w:rFonts w:hint="eastAsia" w:ascii="宋体" w:hAnsi="宋体" w:cs="宋体"/>
                <w:b/>
                <w:bCs/>
              </w:rPr>
              <w:t>）</w:t>
            </w:r>
          </w:p>
          <w:p>
            <w:pPr>
              <w:tabs>
                <w:tab w:val="left" w:pos="1980"/>
                <w:tab w:val="left" w:pos="3660"/>
              </w:tabs>
              <w:spacing w:line="400" w:lineRule="exact"/>
              <w:ind w:right="-20"/>
              <w:rPr>
                <w:rFonts w:ascii="宋体" w:hAnsi="宋体" w:cs="宋体"/>
                <w:b/>
                <w:bCs/>
              </w:rPr>
            </w:pPr>
            <w:r>
              <w:rPr>
                <w:rFonts w:hint="eastAsia" w:ascii="宋体" w:hAnsi="宋体" w:cs="宋体"/>
              </w:rPr>
              <w:t>□</w:t>
            </w:r>
            <w:r>
              <w:rPr>
                <w:rFonts w:hint="eastAsia" w:ascii="宋体" w:hAnsi="宋体" w:cs="宋体"/>
                <w:b/>
                <w:bCs/>
              </w:rPr>
              <w:t>HSE 健康、安全与环境管理体系</w:t>
            </w:r>
            <w:r>
              <w:rPr>
                <w:rFonts w:hint="eastAsia" w:ascii="宋体" w:hAnsi="宋体" w:cs="宋体"/>
              </w:rPr>
              <w:t xml:space="preserve">  </w:t>
            </w:r>
            <w:r>
              <w:rPr>
                <w:rFonts w:hint="eastAsia" w:ascii="宋体" w:hAnsi="宋体" w:cs="宋体"/>
                <w:b/>
                <w:bCs/>
              </w:rPr>
              <w:t>（</w:t>
            </w:r>
            <w:r>
              <w:rPr>
                <w:rFonts w:hint="eastAsia" w:ascii="宋体" w:hAnsi="宋体" w:cs="宋体"/>
                <w:b/>
              </w:rPr>
              <w:t>□</w:t>
            </w:r>
            <w:r>
              <w:rPr>
                <w:rFonts w:hint="eastAsia" w:ascii="宋体" w:hAnsi="宋体" w:cs="宋体"/>
                <w:b/>
                <w:bCs/>
              </w:rPr>
              <w:t xml:space="preserve">SY/T6276-2014  □HSSE-2018                             </w:t>
            </w:r>
          </w:p>
          <w:p>
            <w:pPr>
              <w:tabs>
                <w:tab w:val="left" w:pos="1980"/>
                <w:tab w:val="left" w:pos="3660"/>
              </w:tabs>
              <w:spacing w:line="400" w:lineRule="exact"/>
              <w:ind w:right="-20"/>
              <w:rPr>
                <w:rFonts w:ascii="宋体" w:hAnsi="宋体" w:cs="宋体"/>
                <w:b/>
                <w:bCs/>
              </w:rPr>
            </w:pPr>
            <w:r>
              <w:rPr>
                <w:rFonts w:hint="eastAsia" w:ascii="宋体" w:hAnsi="宋体" w:cs="宋体"/>
                <w:b/>
                <w:bCs/>
              </w:rPr>
              <w:t xml:space="preserve">                                  □Q/SY1002.1-2013）</w:t>
            </w:r>
          </w:p>
          <w:p>
            <w:pPr>
              <w:tabs>
                <w:tab w:val="left" w:pos="1980"/>
                <w:tab w:val="left" w:pos="3660"/>
              </w:tabs>
              <w:spacing w:line="400" w:lineRule="exact"/>
              <w:ind w:right="-20"/>
              <w:rPr>
                <w:rFonts w:ascii="宋体" w:hAnsi="宋体" w:cs="宋体"/>
                <w:b/>
                <w:bCs/>
              </w:rPr>
            </w:pPr>
            <w:r>
              <w:rPr>
                <w:rFonts w:hint="eastAsia" w:ascii="宋体" w:hAnsi="宋体" w:cs="宋体"/>
              </w:rPr>
              <w:t>□</w:t>
            </w:r>
            <w:r>
              <w:rPr>
                <w:rFonts w:hint="eastAsia" w:ascii="宋体" w:hAnsi="宋体" w:cs="宋体"/>
                <w:b/>
                <w:bCs/>
              </w:rPr>
              <w:t>SC03 批发业和零售业服务（</w:t>
            </w:r>
            <w:r>
              <w:rPr>
                <w:rFonts w:hint="eastAsia" w:ascii="宋体" w:hAnsi="宋体" w:cs="宋体"/>
                <w:bCs/>
              </w:rPr>
              <w:t>□</w:t>
            </w:r>
            <w:r>
              <w:rPr>
                <w:rFonts w:hint="eastAsia" w:ascii="宋体" w:hAnsi="宋体" w:cs="宋体"/>
                <w:b/>
                <w:bCs/>
              </w:rPr>
              <w:t>GB/T 27922-2011）</w:t>
            </w:r>
          </w:p>
          <w:p>
            <w:pPr>
              <w:tabs>
                <w:tab w:val="left" w:pos="1980"/>
                <w:tab w:val="left" w:pos="3660"/>
              </w:tabs>
              <w:spacing w:line="400" w:lineRule="exact"/>
              <w:ind w:right="-20"/>
              <w:rPr>
                <w:rFonts w:ascii="宋体" w:hAnsi="宋体" w:cs="宋体"/>
              </w:rPr>
            </w:pPr>
            <w:r>
              <w:rPr>
                <w:rFonts w:hint="eastAsia" w:ascii="宋体" w:hAnsi="宋体" w:cs="宋体"/>
              </w:rPr>
              <w:sym w:font="Wingdings 2" w:char="00A3"/>
            </w:r>
            <w:r>
              <w:rPr>
                <w:rFonts w:hint="eastAsia" w:ascii="宋体" w:hAnsi="宋体" w:cs="宋体"/>
                <w:spacing w:val="-2"/>
              </w:rPr>
              <w:t>其</w:t>
            </w:r>
            <w:r>
              <w:rPr>
                <w:rFonts w:hint="eastAsia" w:ascii="宋体" w:hAnsi="宋体" w:cs="宋体"/>
              </w:rPr>
              <w:t>他：</w:t>
            </w:r>
            <w:r>
              <w:rPr>
                <w:rFonts w:hint="eastAsia" w:ascii="宋体" w:hAnsi="宋体" w:cs="宋体"/>
                <w:u w:val="single"/>
              </w:rPr>
              <w:t xml:space="preserve">                       </w:t>
            </w:r>
          </w:p>
          <w:p>
            <w:pPr>
              <w:tabs>
                <w:tab w:val="left" w:pos="1980"/>
                <w:tab w:val="left" w:pos="3660"/>
              </w:tabs>
              <w:spacing w:line="400" w:lineRule="exact"/>
              <w:ind w:right="-20"/>
              <w:rPr>
                <w:rFonts w:ascii="宋体" w:hAnsi="宋体" w:cs="宋体"/>
                <w:b/>
                <w:bCs/>
                <w:sz w:val="28"/>
                <w:szCs w:val="28"/>
              </w:rPr>
            </w:pPr>
          </w:p>
          <w:p>
            <w:pPr>
              <w:tabs>
                <w:tab w:val="left" w:pos="1980"/>
                <w:tab w:val="left" w:pos="3660"/>
              </w:tabs>
              <w:spacing w:line="400" w:lineRule="exact"/>
              <w:ind w:right="-20"/>
              <w:rPr>
                <w:rFonts w:ascii="宋体" w:hAnsi="宋体" w:cs="宋体"/>
                <w:b/>
                <w:bCs/>
                <w:sz w:val="28"/>
                <w:szCs w:val="28"/>
              </w:rPr>
            </w:pPr>
            <w:r>
              <w:rPr>
                <w:rFonts w:hint="eastAsia" w:ascii="宋体" w:hAnsi="宋体" w:cs="宋体"/>
                <w:b/>
                <w:bCs/>
                <w:sz w:val="28"/>
                <w:szCs w:val="28"/>
              </w:rPr>
              <w:t>申请认证的类型：</w:t>
            </w:r>
          </w:p>
          <w:p>
            <w:pPr>
              <w:tabs>
                <w:tab w:val="left" w:pos="1980"/>
                <w:tab w:val="left" w:pos="3660"/>
              </w:tabs>
              <w:spacing w:line="400" w:lineRule="exact"/>
              <w:ind w:right="-20"/>
              <w:rPr>
                <w:rFonts w:ascii="宋体" w:hAnsi="宋体" w:cs="宋体"/>
                <w:b/>
                <w:bCs/>
                <w:sz w:val="24"/>
                <w:szCs w:val="24"/>
              </w:rPr>
            </w:pPr>
            <w:r>
              <w:rPr>
                <w:rFonts w:hint="eastAsia" w:ascii="宋体" w:hAnsi="宋体" w:cs="宋体"/>
                <w:b/>
                <w:bCs/>
                <w:sz w:val="24"/>
                <w:szCs w:val="24"/>
              </w:rPr>
              <w:t>（如果不同体系申请的认证类型不同，请在认证类型后注明相应体系）</w:t>
            </w:r>
          </w:p>
          <w:p>
            <w:pPr>
              <w:tabs>
                <w:tab w:val="left" w:pos="1980"/>
                <w:tab w:val="left" w:pos="3660"/>
              </w:tabs>
              <w:spacing w:line="400" w:lineRule="exact"/>
              <w:ind w:right="-20"/>
              <w:rPr>
                <w:rFonts w:ascii="宋体" w:hAnsi="宋体"/>
              </w:rPr>
            </w:pPr>
            <w:r>
              <w:rPr>
                <w:rFonts w:hint="eastAsia" w:ascii="宋体" w:hAnsi="宋体" w:cs="宋体"/>
              </w:rPr>
              <w:sym w:font="Wingdings 2" w:char="00A3"/>
            </w:r>
            <w:r>
              <w:rPr>
                <w:rFonts w:hint="eastAsia" w:ascii="宋体" w:hAnsi="宋体" w:cs="宋体"/>
              </w:rPr>
              <w:t xml:space="preserve">初次认证; </w:t>
            </w:r>
            <w:r>
              <w:rPr>
                <w:rFonts w:hint="eastAsia" w:ascii="宋体" w:hAnsi="宋体" w:cs="宋体"/>
              </w:rPr>
              <w:sym w:font="Wingdings 2" w:char="00A3"/>
            </w:r>
            <w:r>
              <w:rPr>
                <w:rFonts w:hint="eastAsia" w:ascii="宋体" w:hAnsi="宋体" w:cs="宋体"/>
                <w:spacing w:val="-2"/>
              </w:rPr>
              <w:t>再</w:t>
            </w:r>
            <w:r>
              <w:rPr>
                <w:rFonts w:hint="eastAsia" w:ascii="宋体" w:hAnsi="宋体" w:cs="宋体"/>
              </w:rPr>
              <w:t>认</w:t>
            </w:r>
            <w:r>
              <w:rPr>
                <w:rFonts w:hint="eastAsia" w:ascii="宋体" w:hAnsi="宋体" w:cs="宋体"/>
                <w:spacing w:val="-2"/>
              </w:rPr>
              <w:t>证;</w:t>
            </w:r>
            <w:r>
              <w:rPr>
                <w:rFonts w:hint="eastAsia" w:ascii="宋体" w:hAnsi="宋体"/>
              </w:rPr>
              <w:t xml:space="preserve"> </w:t>
            </w:r>
            <w:r>
              <w:rPr>
                <w:rFonts w:hint="eastAsia" w:ascii="宋体" w:hAnsi="宋体"/>
              </w:rPr>
              <w:sym w:font="Wingdings 2" w:char="00A3"/>
            </w:r>
            <w:r>
              <w:rPr>
                <w:rFonts w:hint="eastAsia" w:ascii="宋体" w:hAnsi="宋体"/>
              </w:rPr>
              <w:t xml:space="preserve">证书转换; </w:t>
            </w:r>
            <w:r>
              <w:rPr>
                <w:rFonts w:hint="eastAsia" w:ascii="宋体" w:hAnsi="宋体"/>
              </w:rPr>
              <w:sym w:font="Wingdings 2" w:char="00A3"/>
            </w:r>
            <w:r>
              <w:rPr>
                <w:rFonts w:hint="eastAsia" w:ascii="宋体" w:hAnsi="宋体"/>
              </w:rPr>
              <w:t>监督转入（第</w:t>
            </w:r>
            <w:r>
              <w:rPr>
                <w:rFonts w:hint="eastAsia" w:ascii="宋体" w:hAnsi="宋体"/>
                <w:u w:val="single"/>
              </w:rPr>
              <w:t xml:space="preserve">   </w:t>
            </w:r>
            <w:r>
              <w:rPr>
                <w:rFonts w:hint="eastAsia" w:ascii="宋体" w:hAnsi="宋体"/>
              </w:rPr>
              <w:t>次）；</w:t>
            </w:r>
          </w:p>
          <w:p>
            <w:pPr>
              <w:tabs>
                <w:tab w:val="left" w:pos="1980"/>
                <w:tab w:val="left" w:pos="3660"/>
              </w:tabs>
              <w:spacing w:line="400" w:lineRule="exact"/>
              <w:ind w:right="-20"/>
              <w:rPr>
                <w:rFonts w:ascii="宋体" w:hAnsi="宋体" w:cs="宋体"/>
              </w:rPr>
            </w:pPr>
            <w:r>
              <w:rPr>
                <w:rFonts w:hint="eastAsia" w:ascii="宋体" w:hAnsi="宋体" w:cs="宋体"/>
              </w:rPr>
              <w:sym w:font="Wingdings 2" w:char="00A3"/>
            </w:r>
            <w:r>
              <w:rPr>
                <w:rFonts w:hint="eastAsia" w:ascii="宋体" w:hAnsi="宋体" w:cs="宋体"/>
                <w:spacing w:val="-2"/>
              </w:rPr>
              <w:t>其</w:t>
            </w:r>
            <w:r>
              <w:rPr>
                <w:rFonts w:hint="eastAsia" w:ascii="宋体" w:hAnsi="宋体" w:cs="宋体"/>
              </w:rPr>
              <w:t>他：</w:t>
            </w:r>
            <w:r>
              <w:rPr>
                <w:rFonts w:hint="eastAsia" w:ascii="宋体" w:hAnsi="宋体" w:cs="宋体"/>
                <w:u w:val="single"/>
              </w:rPr>
              <w:t xml:space="preserve">               。</w:t>
            </w:r>
          </w:p>
          <w:p>
            <w:pPr>
              <w:spacing w:line="360" w:lineRule="auto"/>
              <w:ind w:left="1"/>
              <w:rPr>
                <w:rFonts w:ascii="宋体" w:hAnsi="宋体"/>
                <w:b/>
                <w:bCs/>
              </w:rPr>
            </w:pPr>
            <w:r>
              <w:rPr>
                <w:rFonts w:hint="eastAsia" w:ascii="宋体" w:hAnsi="宋体"/>
                <w:b/>
                <w:bCs/>
              </w:rPr>
              <w:t>希望现场审核时间：</w:t>
            </w:r>
            <w:r>
              <w:rPr>
                <w:rFonts w:hint="eastAsia" w:ascii="宋体" w:hAnsi="宋体"/>
                <w:b/>
                <w:bCs/>
                <w:u w:val="single"/>
              </w:rPr>
              <w:t xml:space="preserve">    </w:t>
            </w:r>
            <w:r>
              <w:rPr>
                <w:rFonts w:hint="eastAsia" w:ascii="宋体" w:hAnsi="宋体"/>
                <w:b/>
                <w:bCs/>
              </w:rPr>
              <w:t>年</w:t>
            </w:r>
            <w:r>
              <w:rPr>
                <w:rFonts w:hint="eastAsia" w:ascii="宋体" w:hAnsi="宋体"/>
                <w:b/>
                <w:bCs/>
                <w:u w:val="single"/>
              </w:rPr>
              <w:t xml:space="preserve">   </w:t>
            </w:r>
            <w:r>
              <w:rPr>
                <w:rFonts w:hint="eastAsia" w:ascii="宋体" w:hAnsi="宋体"/>
                <w:b/>
                <w:bCs/>
              </w:rPr>
              <w:t xml:space="preserve"> 月</w:t>
            </w:r>
            <w:r>
              <w:rPr>
                <w:rFonts w:hint="eastAsia" w:ascii="宋体" w:hAnsi="宋体"/>
                <w:b/>
                <w:bCs/>
                <w:u w:val="single"/>
              </w:rPr>
              <w:t xml:space="preserve">   </w:t>
            </w:r>
            <w:r>
              <w:rPr>
                <w:rFonts w:hint="eastAsia" w:ascii="宋体" w:hAnsi="宋体"/>
                <w:b/>
                <w:bCs/>
              </w:rPr>
              <w:t xml:space="preserve"> 日至 </w:t>
            </w:r>
            <w:r>
              <w:rPr>
                <w:rFonts w:hint="eastAsia" w:ascii="宋体" w:hAnsi="宋体"/>
                <w:b/>
                <w:bCs/>
                <w:u w:val="single"/>
              </w:rPr>
              <w:t xml:space="preserve">    </w:t>
            </w:r>
            <w:r>
              <w:rPr>
                <w:rFonts w:hint="eastAsia" w:ascii="宋体" w:hAnsi="宋体"/>
                <w:b/>
                <w:bCs/>
              </w:rPr>
              <w:t>年</w:t>
            </w:r>
            <w:r>
              <w:rPr>
                <w:rFonts w:hint="eastAsia" w:ascii="宋体" w:hAnsi="宋体"/>
                <w:b/>
                <w:bCs/>
                <w:u w:val="single"/>
              </w:rPr>
              <w:t xml:space="preserve">   </w:t>
            </w:r>
            <w:r>
              <w:rPr>
                <w:rFonts w:hint="eastAsia" w:ascii="宋体" w:hAnsi="宋体"/>
                <w:b/>
                <w:bCs/>
              </w:rPr>
              <w:t xml:space="preserve"> 月</w:t>
            </w:r>
            <w:r>
              <w:rPr>
                <w:rFonts w:hint="eastAsia" w:ascii="宋体" w:hAnsi="宋体"/>
                <w:b/>
                <w:bCs/>
                <w:u w:val="single"/>
              </w:rPr>
              <w:t xml:space="preserve">   </w:t>
            </w:r>
            <w:r>
              <w:rPr>
                <w:rFonts w:hint="eastAsia" w:ascii="宋体" w:hAnsi="宋体"/>
                <w:b/>
                <w:bCs/>
              </w:rPr>
              <w:t xml:space="preserve"> 日</w:t>
            </w:r>
          </w:p>
          <w:p>
            <w:pPr>
              <w:spacing w:line="360" w:lineRule="auto"/>
              <w:ind w:left="1"/>
              <w:rPr>
                <w:rFonts w:ascii="宋体" w:hAnsi="宋体"/>
                <w:b/>
                <w:bCs/>
              </w:rPr>
            </w:pPr>
            <w:r>
              <w:rPr>
                <w:rFonts w:hint="eastAsia" w:ascii="宋体" w:hAnsi="宋体"/>
                <w:b/>
                <w:bCs/>
                <w:spacing w:val="-8"/>
              </w:rPr>
              <w:t>能否在休息日审核：□可以；□ 不可以</w:t>
            </w:r>
          </w:p>
          <w:p>
            <w:pPr>
              <w:spacing w:line="360" w:lineRule="auto"/>
              <w:ind w:left="1"/>
              <w:rPr>
                <w:rFonts w:ascii="宋体" w:hAnsi="宋体" w:cs="宋体"/>
                <w:b/>
                <w:bCs/>
              </w:rPr>
            </w:pPr>
            <w:r>
              <w:rPr>
                <w:rFonts w:hint="eastAsia" w:ascii="宋体" w:hAnsi="宋体" w:cs="宋体"/>
                <w:b/>
                <w:bCs/>
              </w:rPr>
              <w:t>注：初次认证组织在第一阶段审核时体系应已运行3/6个月以上，并完成内审及管理评审活动；</w:t>
            </w:r>
            <w:r>
              <w:rPr>
                <w:rFonts w:hint="eastAsia" w:ascii="宋体" w:hAnsi="宋体" w:cs="宋体"/>
                <w:b/>
              </w:rPr>
              <w:t>管理体系的第二阶段审核时间由审核组根据第一阶段审核的情况予以确定</w:t>
            </w:r>
            <w:r>
              <w:rPr>
                <w:rFonts w:hint="eastAsia" w:ascii="宋体" w:hAnsi="宋体" w:cs="宋体"/>
                <w:b/>
                <w:bCs/>
              </w:rPr>
              <w:t>。</w:t>
            </w:r>
          </w:p>
          <w:p>
            <w:pPr>
              <w:spacing w:line="360" w:lineRule="auto"/>
              <w:rPr>
                <w:rFonts w:ascii="宋体" w:hAnsi="宋体"/>
                <w:u w:val="single"/>
              </w:rPr>
            </w:pPr>
          </w:p>
        </w:tc>
      </w:tr>
      <w:tr>
        <w:tblPrEx>
          <w:tblLayout w:type="fixed"/>
          <w:tblCellMar>
            <w:top w:w="0" w:type="dxa"/>
            <w:left w:w="108" w:type="dxa"/>
            <w:bottom w:w="0" w:type="dxa"/>
            <w:right w:w="108" w:type="dxa"/>
          </w:tblCellMar>
        </w:tblPrEx>
        <w:trPr>
          <w:trHeight w:val="7753"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96" w:hanging="296"/>
              <w:jc w:val="center"/>
              <w:rPr>
                <w:rFonts w:ascii="宋体" w:hAnsi="宋体"/>
                <w:b/>
                <w:bCs/>
              </w:rPr>
            </w:pPr>
            <w:r>
              <w:rPr>
                <w:rFonts w:hint="eastAsia" w:ascii="宋体" w:hAnsi="宋体"/>
                <w:b/>
                <w:bCs/>
              </w:rPr>
              <w:t>本次</w:t>
            </w:r>
          </w:p>
          <w:p>
            <w:pPr>
              <w:spacing w:line="360" w:lineRule="auto"/>
              <w:ind w:left="296" w:hanging="296"/>
              <w:jc w:val="center"/>
              <w:rPr>
                <w:rFonts w:ascii="宋体" w:hAnsi="宋体"/>
                <w:b/>
                <w:bCs/>
              </w:rPr>
            </w:pPr>
            <w:r>
              <w:rPr>
                <w:rFonts w:hint="eastAsia" w:ascii="宋体" w:hAnsi="宋体"/>
                <w:b/>
                <w:bCs/>
              </w:rPr>
              <w:t>申请</w:t>
            </w:r>
          </w:p>
          <w:p>
            <w:pPr>
              <w:spacing w:line="360" w:lineRule="auto"/>
              <w:ind w:left="296" w:hanging="296"/>
              <w:jc w:val="center"/>
              <w:rPr>
                <w:rFonts w:ascii="宋体" w:hAnsi="宋体"/>
                <w:b/>
                <w:bCs/>
              </w:rPr>
            </w:pPr>
            <w:r>
              <w:rPr>
                <w:rFonts w:hint="eastAsia" w:ascii="宋体" w:hAnsi="宋体"/>
                <w:b/>
                <w:bCs/>
              </w:rPr>
              <w:t>认证</w:t>
            </w:r>
          </w:p>
          <w:p>
            <w:pPr>
              <w:spacing w:line="360" w:lineRule="auto"/>
              <w:ind w:left="296" w:hanging="296"/>
              <w:jc w:val="center"/>
              <w:rPr>
                <w:rFonts w:ascii="宋体" w:hAnsi="宋体"/>
                <w:b/>
                <w:bCs/>
              </w:rPr>
            </w:pPr>
            <w:r>
              <w:rPr>
                <w:rFonts w:hint="eastAsia" w:ascii="宋体" w:hAnsi="宋体"/>
                <w:b/>
                <w:bCs/>
              </w:rPr>
              <w:t>范围</w:t>
            </w:r>
          </w:p>
        </w:tc>
        <w:tc>
          <w:tcPr>
            <w:tcW w:w="8362" w:type="dxa"/>
            <w:tcBorders>
              <w:top w:val="single" w:color="000000" w:sz="4" w:space="0"/>
              <w:left w:val="nil"/>
              <w:bottom w:val="single" w:color="000000" w:sz="4" w:space="0"/>
              <w:right w:val="single" w:color="000000" w:sz="4" w:space="0"/>
            </w:tcBorders>
          </w:tcPr>
          <w:p>
            <w:pPr>
              <w:spacing w:line="360" w:lineRule="auto"/>
              <w:ind w:left="1"/>
              <w:rPr>
                <w:rFonts w:ascii="宋体" w:hAnsi="宋体"/>
                <w:u w:val="single"/>
              </w:rPr>
            </w:pPr>
            <w:r>
              <w:rPr>
                <w:rFonts w:hint="eastAsia" w:ascii="宋体" w:hAnsi="宋体"/>
              </w:rPr>
              <w:t>1.质量管理体系认证范围：</w:t>
            </w:r>
            <w:r>
              <w:rPr>
                <w:rFonts w:hint="eastAsia" w:ascii="宋体" w:hAnsi="宋体"/>
                <w:u w:val="single"/>
              </w:rPr>
              <w:t xml:space="preserve">                                                      </w:t>
            </w:r>
          </w:p>
          <w:p>
            <w:pPr>
              <w:spacing w:line="360" w:lineRule="auto"/>
              <w:ind w:left="1"/>
              <w:rPr>
                <w:rFonts w:ascii="宋体" w:hAnsi="宋体"/>
                <w:u w:val="single"/>
              </w:rPr>
            </w:pPr>
            <w:r>
              <w:rPr>
                <w:rFonts w:hint="eastAsia" w:ascii="宋体" w:hAnsi="宋体"/>
              </w:rPr>
              <w:t>工程建设施工质量体系认证范围：</w:t>
            </w:r>
            <w:r>
              <w:rPr>
                <w:rFonts w:hint="eastAsia" w:ascii="宋体" w:hAnsi="宋体"/>
                <w:u w:val="single"/>
              </w:rPr>
              <w:t xml:space="preserve">                                                                            </w:t>
            </w:r>
          </w:p>
          <w:p>
            <w:pPr>
              <w:spacing w:line="360" w:lineRule="auto"/>
              <w:ind w:left="258" w:hanging="258" w:hangingChars="123"/>
              <w:rPr>
                <w:rFonts w:ascii="宋体" w:hAnsi="宋体"/>
                <w:u w:val="single"/>
              </w:rPr>
            </w:pPr>
            <w:r>
              <w:rPr>
                <w:rFonts w:hint="eastAsia" w:ascii="宋体" w:hAnsi="宋体"/>
              </w:rPr>
              <w:t>对</w:t>
            </w:r>
            <w:r>
              <w:rPr>
                <w:rFonts w:ascii="宋体" w:hAnsi="宋体"/>
              </w:rPr>
              <w:t>GB/T</w:t>
            </w:r>
            <w:r>
              <w:rPr>
                <w:rFonts w:hint="eastAsia" w:ascii="宋体" w:hAnsi="宋体"/>
              </w:rPr>
              <w:t xml:space="preserve"> </w:t>
            </w:r>
            <w:r>
              <w:rPr>
                <w:rFonts w:ascii="宋体" w:hAnsi="宋体"/>
              </w:rPr>
              <w:t>19001</w:t>
            </w:r>
            <w:r>
              <w:rPr>
                <w:rFonts w:hint="eastAsia" w:ascii="宋体" w:hAnsi="宋体"/>
              </w:rPr>
              <w:t>的不适用情况：□ 无 □ 有，不适用的要求：</w:t>
            </w:r>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rPr>
              <w:t>理由说明：</w:t>
            </w:r>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rPr>
              <w:t>2.环境管理体系认证范围：</w:t>
            </w:r>
            <w:r>
              <w:rPr>
                <w:rFonts w:hint="eastAsia" w:ascii="宋体" w:hAnsi="宋体"/>
                <w:u w:val="single"/>
              </w:rPr>
              <w:t xml:space="preserve">                                                      </w:t>
            </w:r>
          </w:p>
          <w:p>
            <w:pPr>
              <w:spacing w:line="360" w:lineRule="auto"/>
              <w:ind w:left="259" w:hanging="259"/>
              <w:rPr>
                <w:rFonts w:ascii="宋体" w:hAnsi="宋体"/>
              </w:rPr>
            </w:pPr>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bCs/>
              </w:rPr>
              <w:t>3.职业健康安全管理体系</w:t>
            </w:r>
            <w:r>
              <w:rPr>
                <w:rFonts w:hint="eastAsia" w:ascii="宋体" w:hAnsi="宋体"/>
              </w:rPr>
              <w:t>认证范围：</w:t>
            </w:r>
            <w:bookmarkStart w:id="2" w:name="OLE_LINK3"/>
            <w:r>
              <w:rPr>
                <w:rFonts w:hint="eastAsia" w:ascii="宋体" w:hAnsi="宋体"/>
                <w:u w:val="single"/>
              </w:rPr>
              <w:t xml:space="preserve">                                             </w:t>
            </w:r>
            <w:bookmarkEnd w:id="2"/>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bCs/>
              </w:rPr>
              <w:t>4.</w:t>
            </w:r>
            <w:r>
              <w:rPr>
                <w:rFonts w:hint="eastAsia" w:ascii="宋体" w:hAnsi="宋体" w:cs="宋体"/>
              </w:rPr>
              <w:t>H</w:t>
            </w:r>
            <w:r>
              <w:rPr>
                <w:rFonts w:hint="eastAsia" w:ascii="宋体" w:hAnsi="宋体"/>
                <w:bCs/>
              </w:rPr>
              <w:t>SE 健康、安全与环境管理体系</w:t>
            </w:r>
            <w:r>
              <w:rPr>
                <w:rFonts w:hint="eastAsia" w:ascii="宋体" w:hAnsi="宋体"/>
              </w:rPr>
              <w:t>认证范围：</w:t>
            </w:r>
            <w:r>
              <w:rPr>
                <w:rFonts w:hint="eastAsia" w:ascii="宋体" w:hAnsi="宋体"/>
                <w:u w:val="single"/>
              </w:rPr>
              <w:t xml:space="preserve">                                              </w:t>
            </w:r>
          </w:p>
          <w:p>
            <w:pPr>
              <w:spacing w:line="360" w:lineRule="auto"/>
              <w:ind w:left="259" w:hanging="259"/>
              <w:rPr>
                <w:rFonts w:ascii="宋体" w:hAnsi="宋体"/>
                <w:u w:val="single"/>
              </w:rPr>
            </w:pPr>
            <w:r>
              <w:rPr>
                <w:rFonts w:hint="eastAsia" w:ascii="宋体" w:hAnsi="宋体"/>
                <w:u w:val="single"/>
              </w:rPr>
              <w:t xml:space="preserve">                                                                            </w:t>
            </w:r>
          </w:p>
          <w:p>
            <w:pPr>
              <w:pStyle w:val="4"/>
              <w:kinsoku w:val="0"/>
              <w:overflowPunct w:val="0"/>
              <w:spacing w:line="440" w:lineRule="exact"/>
              <w:ind w:left="0"/>
              <w:rPr>
                <w:rFonts w:hAnsi="宋体"/>
                <w:u w:val="single"/>
              </w:rPr>
            </w:pP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p>
          <w:p>
            <w:pPr>
              <w:pStyle w:val="4"/>
              <w:kinsoku w:val="0"/>
              <w:overflowPunct w:val="0"/>
              <w:adjustRightInd w:val="0"/>
              <w:snapToGrid w:val="0"/>
              <w:spacing w:line="420" w:lineRule="exact"/>
              <w:ind w:left="0"/>
              <w:jc w:val="left"/>
              <w:rPr>
                <w:rFonts w:hAnsi="宋体"/>
                <w:u w:val="single"/>
              </w:rPr>
            </w:pPr>
            <w:r>
              <w:rPr>
                <w:rFonts w:hint="eastAsia" w:hAnsi="宋体"/>
              </w:rPr>
              <w:t>5.申请认证产品/服务认证范围（明确企业对一项或多项产品提供的一项或多项服务，如：xx品牌xx系列汽车的技术支持、配送、维修服务、投诉处理及其相应体系）：</w:t>
            </w:r>
            <w:r>
              <w:rPr>
                <w:rFonts w:hint="eastAsia" w:hAnsi="宋体"/>
                <w:u w:val="single"/>
              </w:rPr>
              <w:t xml:space="preserve">            </w:t>
            </w:r>
          </w:p>
          <w:p>
            <w:pPr>
              <w:pStyle w:val="4"/>
              <w:kinsoku w:val="0"/>
              <w:overflowPunct w:val="0"/>
              <w:adjustRightInd w:val="0"/>
              <w:snapToGrid w:val="0"/>
              <w:spacing w:line="420" w:lineRule="exact"/>
              <w:ind w:left="0"/>
              <w:jc w:val="left"/>
              <w:rPr>
                <w:rFonts w:hAnsi="宋体"/>
              </w:rPr>
            </w:pP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p>
          <w:p>
            <w:pPr>
              <w:pStyle w:val="4"/>
              <w:kinsoku w:val="0"/>
              <w:overflowPunct w:val="0"/>
              <w:spacing w:line="420" w:lineRule="exact"/>
              <w:ind w:left="0"/>
              <w:rPr>
                <w:rFonts w:hAnsi="宋体"/>
              </w:rPr>
            </w:pPr>
            <w:r>
              <w:rPr>
                <w:rFonts w:hint="eastAsia" w:hAnsi="宋体"/>
              </w:rPr>
              <w:t xml:space="preserve">6.服务认证拟申请级别：  </w:t>
            </w:r>
          </w:p>
          <w:p>
            <w:pPr>
              <w:pStyle w:val="4"/>
              <w:kinsoku w:val="0"/>
              <w:overflowPunct w:val="0"/>
              <w:spacing w:line="420" w:lineRule="exact"/>
              <w:ind w:left="0"/>
              <w:rPr>
                <w:rFonts w:hAnsi="宋体"/>
              </w:rPr>
            </w:pPr>
            <w:r>
              <w:rPr>
                <w:rFonts w:hint="eastAsia" w:hAnsi="宋体"/>
              </w:rPr>
              <w:t xml:space="preserve">□ ★★★★★级   □ ★★★★级   □ ★★★级 </w:t>
            </w:r>
            <w:r>
              <w:rPr>
                <w:rFonts w:hAnsi="宋体"/>
              </w:rPr>
              <w:t xml:space="preserve"> </w:t>
            </w:r>
            <w:r>
              <w:rPr>
                <w:rFonts w:hint="eastAsia" w:hAnsi="宋体"/>
              </w:rPr>
              <w:t xml:space="preserve"> □ 达标级 </w:t>
            </w:r>
          </w:p>
          <w:p>
            <w:pPr>
              <w:pStyle w:val="4"/>
              <w:kinsoku w:val="0"/>
              <w:overflowPunct w:val="0"/>
              <w:spacing w:line="420" w:lineRule="exact"/>
              <w:ind w:left="0"/>
              <w:rPr>
                <w:rFonts w:hAnsi="宋体"/>
              </w:rPr>
            </w:pPr>
            <w:r>
              <w:rPr>
                <w:rFonts w:hint="eastAsia" w:hAnsi="宋体"/>
              </w:rPr>
              <w:t>注：申请组织最终获得的星级以经评审后的结论为准。</w:t>
            </w:r>
          </w:p>
          <w:p>
            <w:pPr>
              <w:pStyle w:val="4"/>
              <w:kinsoku w:val="0"/>
              <w:overflowPunct w:val="0"/>
              <w:spacing w:line="420" w:lineRule="exact"/>
              <w:ind w:left="0"/>
              <w:rPr>
                <w:rFonts w:hAnsi="宋体"/>
                <w:u w:val="single"/>
              </w:rPr>
            </w:pPr>
            <w:r>
              <w:rPr>
                <w:rFonts w:hint="eastAsia" w:hAnsi="宋体"/>
              </w:rPr>
              <w:t>7.企业执行的服务标准/规范（包括国标、行标、企标或其他标准，当与机构认证方案内服务标准不一致时填写，机构将对此服务标准/规范进行标准审查）：</w:t>
            </w: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u w:val="single"/>
              </w:rPr>
              <w:t xml:space="preserve">       </w:t>
            </w:r>
          </w:p>
          <w:p>
            <w:pPr>
              <w:pStyle w:val="4"/>
              <w:kinsoku w:val="0"/>
              <w:overflowPunct w:val="0"/>
              <w:spacing w:line="420" w:lineRule="exact"/>
              <w:ind w:left="0"/>
              <w:rPr>
                <w:rFonts w:hAnsi="宋体"/>
              </w:rPr>
            </w:pPr>
            <w:r>
              <w:rPr>
                <w:rFonts w:hAnsi="宋体"/>
              </w:rPr>
              <w:t xml:space="preserve">  </w:t>
            </w:r>
            <w:r>
              <w:rPr>
                <w:rFonts w:hAnsi="宋体"/>
                <w:u w:val="single"/>
              </w:rPr>
              <w:t xml:space="preserve">                                                                                          </w:t>
            </w:r>
          </w:p>
        </w:tc>
      </w:tr>
      <w:tr>
        <w:tblPrEx>
          <w:tblLayout w:type="fixed"/>
          <w:tblCellMar>
            <w:top w:w="0" w:type="dxa"/>
            <w:left w:w="108" w:type="dxa"/>
            <w:bottom w:w="0" w:type="dxa"/>
            <w:right w:w="108" w:type="dxa"/>
          </w:tblCellMar>
        </w:tblPrEx>
        <w:trPr>
          <w:trHeight w:val="2894"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96" w:hanging="296"/>
              <w:jc w:val="center"/>
              <w:rPr>
                <w:rFonts w:ascii="宋体" w:hAnsi="宋体"/>
                <w:b/>
                <w:bCs/>
              </w:rPr>
            </w:pPr>
            <w:r>
              <w:rPr>
                <w:rFonts w:hint="eastAsia" w:ascii="宋体" w:hAnsi="宋体"/>
                <w:b/>
                <w:bCs/>
              </w:rPr>
              <w:t>其他</w:t>
            </w:r>
          </w:p>
          <w:p>
            <w:pPr>
              <w:spacing w:line="360" w:lineRule="auto"/>
              <w:ind w:left="296" w:hanging="296"/>
              <w:jc w:val="center"/>
              <w:rPr>
                <w:rFonts w:ascii="宋体" w:hAnsi="宋体"/>
                <w:b/>
                <w:bCs/>
              </w:rPr>
            </w:pPr>
            <w:r>
              <w:rPr>
                <w:rFonts w:hint="eastAsia" w:ascii="宋体" w:hAnsi="宋体"/>
                <w:b/>
                <w:bCs/>
              </w:rPr>
              <w:t>情况</w:t>
            </w:r>
          </w:p>
          <w:p>
            <w:pPr>
              <w:spacing w:line="360" w:lineRule="auto"/>
              <w:ind w:left="296" w:hanging="296"/>
              <w:jc w:val="center"/>
              <w:rPr>
                <w:rFonts w:ascii="宋体" w:hAnsi="宋体"/>
                <w:b/>
                <w:bCs/>
              </w:rPr>
            </w:pPr>
            <w:r>
              <w:rPr>
                <w:rFonts w:hint="eastAsia" w:ascii="宋体" w:hAnsi="宋体"/>
                <w:b/>
                <w:bCs/>
              </w:rPr>
              <w:t>说明</w:t>
            </w:r>
          </w:p>
        </w:tc>
        <w:tc>
          <w:tcPr>
            <w:tcW w:w="8362" w:type="dxa"/>
            <w:tcBorders>
              <w:top w:val="single" w:color="000000" w:sz="4" w:space="0"/>
              <w:left w:val="nil"/>
              <w:bottom w:val="single" w:color="000000" w:sz="4" w:space="0"/>
              <w:right w:val="single" w:color="000000" w:sz="4" w:space="0"/>
            </w:tcBorders>
          </w:tcPr>
          <w:p>
            <w:pPr>
              <w:spacing w:line="360" w:lineRule="auto"/>
              <w:ind w:left="1"/>
              <w:rPr>
                <w:rFonts w:ascii="宋体" w:hAnsi="宋体"/>
              </w:rPr>
            </w:pPr>
            <w:r>
              <w:rPr>
                <w:rFonts w:hint="eastAsia" w:ascii="宋体" w:hAnsi="宋体"/>
              </w:rPr>
              <w:t>组织近一年内是否发生过产品/服务质量、环境、安全等方面事故、曝光和投诉？</w:t>
            </w:r>
          </w:p>
          <w:p>
            <w:pPr>
              <w:spacing w:line="360" w:lineRule="auto"/>
              <w:ind w:left="1"/>
              <w:rPr>
                <w:rFonts w:ascii="宋体" w:hAnsi="宋体"/>
              </w:rPr>
            </w:pPr>
            <w:r>
              <w:rPr>
                <w:rFonts w:hint="eastAsia" w:ascii="宋体" w:hAnsi="宋体"/>
              </w:rPr>
              <w:t>□ 否；□ 是，请如实简述情况：</w:t>
            </w:r>
            <w:r>
              <w:rPr>
                <w:rFonts w:hAnsi="宋体"/>
                <w:u w:val="single"/>
              </w:rPr>
              <w:t xml:space="preserve">             </w:t>
            </w:r>
          </w:p>
          <w:p>
            <w:pPr>
              <w:spacing w:line="360" w:lineRule="auto"/>
              <w:ind w:left="1"/>
              <w:rPr>
                <w:rFonts w:ascii="宋体" w:hAnsi="宋体"/>
              </w:rPr>
            </w:pPr>
            <w:r>
              <w:rPr>
                <w:rFonts w:hint="eastAsia" w:ascii="宋体" w:hAnsi="宋体"/>
              </w:rPr>
              <w:t>组织近一年是否因投诉、事故受到行业主管部门的行政处罚（必须填写）</w:t>
            </w:r>
          </w:p>
          <w:p>
            <w:pPr>
              <w:spacing w:line="360" w:lineRule="auto"/>
              <w:ind w:left="1"/>
              <w:rPr>
                <w:rFonts w:ascii="宋体" w:hAnsi="宋体"/>
              </w:rPr>
            </w:pPr>
            <w:r>
              <w:rPr>
                <w:rFonts w:hint="eastAsia" w:ascii="宋体" w:hAnsi="宋体"/>
              </w:rPr>
              <w:t>□ 否；□ 是，请如实简述情况：</w:t>
            </w:r>
            <w:r>
              <w:rPr>
                <w:rFonts w:hAnsi="宋体"/>
                <w:u w:val="single"/>
              </w:rPr>
              <w:t xml:space="preserve">             </w:t>
            </w:r>
          </w:p>
          <w:p>
            <w:pPr>
              <w:spacing w:line="360" w:lineRule="auto"/>
              <w:ind w:left="1"/>
              <w:rPr>
                <w:rFonts w:ascii="宋体" w:hAnsi="宋体"/>
              </w:rPr>
            </w:pPr>
            <w:r>
              <w:rPr>
                <w:rFonts w:hint="eastAsia" w:ascii="宋体" w:hAnsi="宋体"/>
              </w:rPr>
              <w:t>组织是否列入违法失信企业名单并公示（必须填写）</w:t>
            </w:r>
          </w:p>
          <w:p>
            <w:pPr>
              <w:spacing w:line="360" w:lineRule="auto"/>
              <w:ind w:left="259" w:hanging="259"/>
              <w:rPr>
                <w:rFonts w:ascii="宋体" w:hAnsi="宋体"/>
                <w:u w:val="single"/>
              </w:rPr>
            </w:pPr>
            <w:r>
              <w:rPr>
                <w:rFonts w:hint="eastAsia" w:ascii="宋体" w:hAnsi="宋体"/>
              </w:rPr>
              <w:t>□ 否；□ 是，请如实简述情况：</w:t>
            </w:r>
            <w:r>
              <w:rPr>
                <w:rFonts w:hAnsi="宋体"/>
                <w:u w:val="single"/>
              </w:rPr>
              <w:t xml:space="preserve">             </w:t>
            </w:r>
          </w:p>
        </w:tc>
      </w:tr>
      <w:tr>
        <w:tblPrEx>
          <w:tblLayout w:type="fixed"/>
          <w:tblCellMar>
            <w:top w:w="0" w:type="dxa"/>
            <w:left w:w="108" w:type="dxa"/>
            <w:bottom w:w="0" w:type="dxa"/>
            <w:right w:w="108" w:type="dxa"/>
          </w:tblCellMar>
        </w:tblPrEx>
        <w:trPr>
          <w:trHeight w:val="375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bCs/>
              </w:rPr>
            </w:pPr>
            <w:r>
              <w:rPr>
                <w:rFonts w:hint="eastAsia" w:ascii="宋体" w:hAnsi="宋体"/>
                <w:b/>
                <w:bCs/>
              </w:rPr>
              <w:t>组织管理体系的一体化程度</w:t>
            </w:r>
            <w:r>
              <w:rPr>
                <w:rFonts w:hint="eastAsia" w:ascii="宋体" w:hAnsi="宋体"/>
                <w:bCs/>
              </w:rPr>
              <w:t>（适用于多体系认证申请</w:t>
            </w:r>
            <w:r>
              <w:rPr>
                <w:rFonts w:ascii="宋体" w:hAnsi="宋体"/>
                <w:bCs/>
              </w:rPr>
              <w:t>)</w:t>
            </w:r>
          </w:p>
        </w:tc>
        <w:tc>
          <w:tcPr>
            <w:tcW w:w="8362"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rPr>
            </w:pPr>
            <w:r>
              <w:rPr>
                <w:rFonts w:hint="eastAsia" w:ascii="宋体" w:hAnsi="宋体"/>
              </w:rPr>
              <w:t>1、一套整合的文件，包括融合的作业文件 □基本整合；□部分整合；□未整合</w:t>
            </w:r>
          </w:p>
          <w:p>
            <w:pPr>
              <w:spacing w:line="360" w:lineRule="auto"/>
              <w:rPr>
                <w:rFonts w:ascii="宋体" w:hAnsi="宋体"/>
              </w:rPr>
            </w:pPr>
            <w:r>
              <w:rPr>
                <w:rFonts w:hint="eastAsia" w:ascii="宋体" w:hAnsi="宋体"/>
              </w:rPr>
              <w:t>2、考虑总体经营战略和计划的管理评审 □已考虑；□部分考虑；□未考虑</w:t>
            </w:r>
          </w:p>
          <w:p>
            <w:pPr>
              <w:spacing w:line="360" w:lineRule="auto"/>
              <w:rPr>
                <w:rFonts w:ascii="宋体" w:hAnsi="宋体"/>
              </w:rPr>
            </w:pPr>
            <w:r>
              <w:rPr>
                <w:rFonts w:hint="eastAsia" w:ascii="宋体" w:hAnsi="宋体"/>
              </w:rPr>
              <w:t>3、对内部审核采用的一体化方法 □已采用；□部分采用；□未采用</w:t>
            </w:r>
          </w:p>
          <w:p>
            <w:pPr>
              <w:spacing w:line="360" w:lineRule="auto"/>
              <w:rPr>
                <w:rFonts w:ascii="宋体" w:hAnsi="宋体"/>
              </w:rPr>
            </w:pPr>
            <w:r>
              <w:rPr>
                <w:rFonts w:hint="eastAsia" w:ascii="宋体" w:hAnsi="宋体"/>
              </w:rPr>
              <w:t>4、对方针和目标采用的一体化方法 □完全一体关联；□部分一体关联；□尚未一体关联</w:t>
            </w:r>
          </w:p>
          <w:p>
            <w:pPr>
              <w:spacing w:line="360" w:lineRule="auto"/>
              <w:rPr>
                <w:rFonts w:ascii="宋体" w:hAnsi="宋体"/>
              </w:rPr>
            </w:pPr>
            <w:r>
              <w:rPr>
                <w:rFonts w:hint="eastAsia" w:ascii="宋体" w:hAnsi="宋体"/>
              </w:rPr>
              <w:t>5、对体系过程采用的一体化方法 □一体化实施；□部分一体化实施；□独立实施</w:t>
            </w:r>
          </w:p>
          <w:p>
            <w:pPr>
              <w:spacing w:line="360" w:lineRule="auto"/>
              <w:rPr>
                <w:rFonts w:ascii="宋体" w:hAnsi="宋体"/>
              </w:rPr>
            </w:pPr>
            <w:r>
              <w:rPr>
                <w:rFonts w:hint="eastAsia" w:ascii="宋体" w:hAnsi="宋体"/>
              </w:rPr>
              <w:t>6、一体化改进机制（测量、纠正/预防措施） □一体化改进；□部分一体化改进；□独立改进</w:t>
            </w:r>
          </w:p>
          <w:p>
            <w:pPr>
              <w:spacing w:line="240" w:lineRule="exact"/>
              <w:jc w:val="left"/>
              <w:rPr>
                <w:rFonts w:ascii="宋体" w:hAnsi="宋体"/>
                <w:spacing w:val="-8"/>
              </w:rPr>
            </w:pPr>
            <w:r>
              <w:rPr>
                <w:rFonts w:hint="eastAsia" w:ascii="宋体" w:hAnsi="宋体"/>
              </w:rPr>
              <w:t>7、一体化的管理支持和管理职责 □一体化管理；□部分一体化管理；□分别管理</w:t>
            </w:r>
          </w:p>
        </w:tc>
      </w:tr>
      <w:tr>
        <w:tblPrEx>
          <w:tblLayout w:type="fixed"/>
          <w:tblCellMar>
            <w:top w:w="0" w:type="dxa"/>
            <w:left w:w="108" w:type="dxa"/>
            <w:bottom w:w="0" w:type="dxa"/>
            <w:right w:w="108" w:type="dxa"/>
          </w:tblCellMar>
        </w:tblPrEx>
        <w:trPr>
          <w:trHeight w:val="493" w:hRule="atLeast"/>
        </w:trPr>
        <w:tc>
          <w:tcPr>
            <w:tcW w:w="94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r>
              <w:rPr>
                <w:rFonts w:hint="eastAsia" w:ascii="黑体" w:hAnsi="宋体" w:eastAsia="黑体"/>
                <w:b/>
                <w:bCs/>
                <w:sz w:val="24"/>
                <w:szCs w:val="24"/>
              </w:rPr>
              <w:t>三、申请提交材料（见附表）</w:t>
            </w:r>
          </w:p>
        </w:tc>
      </w:tr>
      <w:tr>
        <w:tblPrEx>
          <w:tblLayout w:type="fixed"/>
          <w:tblCellMar>
            <w:top w:w="0" w:type="dxa"/>
            <w:left w:w="108" w:type="dxa"/>
            <w:bottom w:w="0" w:type="dxa"/>
            <w:right w:w="108" w:type="dxa"/>
          </w:tblCellMar>
        </w:tblPrEx>
        <w:trPr>
          <w:trHeight w:val="493" w:hRule="atLeast"/>
        </w:trPr>
        <w:tc>
          <w:tcPr>
            <w:tcW w:w="94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r>
              <w:rPr>
                <w:rFonts w:hint="eastAsia" w:ascii="黑体" w:hAnsi="宋体" w:eastAsia="黑体"/>
                <w:b/>
                <w:bCs/>
                <w:sz w:val="24"/>
                <w:szCs w:val="24"/>
              </w:rPr>
              <w:t>四、组织申明</w:t>
            </w:r>
          </w:p>
        </w:tc>
      </w:tr>
      <w:tr>
        <w:tblPrEx>
          <w:tblLayout w:type="fixed"/>
          <w:tblCellMar>
            <w:top w:w="0" w:type="dxa"/>
            <w:left w:w="108" w:type="dxa"/>
            <w:bottom w:w="0" w:type="dxa"/>
            <w:right w:w="108" w:type="dxa"/>
          </w:tblCellMar>
        </w:tblPrEx>
        <w:trPr>
          <w:trHeight w:val="1239" w:hRule="atLeast"/>
        </w:trPr>
        <w:tc>
          <w:tcPr>
            <w:tcW w:w="94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rPr>
                <w:rFonts w:ascii="宋体" w:hAnsi="宋体"/>
              </w:rPr>
            </w:pPr>
            <w:r>
              <w:rPr>
                <w:rFonts w:hint="eastAsia" w:ascii="宋体" w:hAnsi="宋体"/>
              </w:rPr>
              <w:t>我单位并代表覆盖范围内的所有单位做出如下承诺：</w:t>
            </w:r>
          </w:p>
          <w:p>
            <w:pPr>
              <w:numPr>
                <w:ilvl w:val="0"/>
                <w:numId w:val="1"/>
              </w:numPr>
              <w:spacing w:line="360" w:lineRule="auto"/>
              <w:ind w:left="0" w:firstLine="420" w:firstLineChars="200"/>
              <w:rPr>
                <w:rFonts w:ascii="宋体" w:hAnsi="宋体"/>
              </w:rPr>
            </w:pPr>
            <w:r>
              <w:rPr>
                <w:rFonts w:hint="eastAsia" w:ascii="宋体" w:hAnsi="宋体"/>
              </w:rPr>
              <w:t>承诺遵守认证认可相关法律法规，依据认证标准的要求建立、实施、保持并持续改</w:t>
            </w:r>
          </w:p>
          <w:p>
            <w:pPr>
              <w:spacing w:line="360" w:lineRule="auto"/>
              <w:ind w:left="480" w:leftChars="229" w:firstLine="210" w:firstLineChars="100"/>
              <w:rPr>
                <w:rFonts w:ascii="宋体" w:hAnsi="宋体"/>
              </w:rPr>
            </w:pPr>
            <w:r>
              <w:rPr>
                <w:rFonts w:hint="eastAsia" w:ascii="宋体" w:hAnsi="宋体"/>
              </w:rPr>
              <w:t xml:space="preserve"> 进管理体系/服务认证。</w:t>
            </w:r>
          </w:p>
          <w:p>
            <w:pPr>
              <w:numPr>
                <w:ilvl w:val="0"/>
                <w:numId w:val="1"/>
              </w:numPr>
              <w:spacing w:line="360" w:lineRule="auto"/>
              <w:ind w:left="0" w:firstLine="420" w:firstLineChars="200"/>
              <w:rPr>
                <w:rFonts w:ascii="宋体" w:hAnsi="宋体"/>
              </w:rPr>
            </w:pPr>
            <w:r>
              <w:rPr>
                <w:rFonts w:hint="eastAsia" w:ascii="宋体" w:hAnsi="宋体"/>
              </w:rPr>
              <w:t>承诺此申请书中所填写的内容真实无误，保证提供的所有信息资料真实有效。</w:t>
            </w:r>
          </w:p>
          <w:p>
            <w:pPr>
              <w:numPr>
                <w:ilvl w:val="0"/>
                <w:numId w:val="1"/>
              </w:numPr>
              <w:spacing w:line="360" w:lineRule="auto"/>
              <w:ind w:left="0" w:firstLine="420" w:firstLineChars="200"/>
              <w:rPr>
                <w:rFonts w:ascii="宋体" w:hAnsi="宋体"/>
              </w:rPr>
            </w:pPr>
            <w:r>
              <w:rPr>
                <w:rFonts w:hint="eastAsia" w:ascii="宋体" w:hAnsi="宋体"/>
              </w:rPr>
              <w:t>承诺认真履行认证合同，按时交纳和承担认证有关的各项费用，按时接受监督审核。</w:t>
            </w:r>
          </w:p>
          <w:p>
            <w:pPr>
              <w:numPr>
                <w:ilvl w:val="0"/>
                <w:numId w:val="1"/>
              </w:numPr>
              <w:spacing w:line="360" w:lineRule="auto"/>
              <w:ind w:left="0" w:firstLine="420" w:firstLineChars="200"/>
              <w:rPr>
                <w:rFonts w:ascii="宋体" w:hAnsi="宋体"/>
              </w:rPr>
            </w:pPr>
            <w:r>
              <w:rPr>
                <w:rFonts w:hint="eastAsia" w:ascii="宋体" w:hAnsi="宋体"/>
              </w:rPr>
              <w:t>承诺获得认证后发生重大变更、重大投诉、质量安全事故等情况时，及时向贵组织</w:t>
            </w:r>
          </w:p>
          <w:p>
            <w:pPr>
              <w:spacing w:line="360" w:lineRule="auto"/>
              <w:ind w:left="480" w:leftChars="229" w:firstLine="315" w:firstLineChars="150"/>
              <w:rPr>
                <w:rFonts w:ascii="宋体" w:hAnsi="宋体"/>
              </w:rPr>
            </w:pPr>
            <w:r>
              <w:rPr>
                <w:rFonts w:hint="eastAsia" w:ascii="宋体" w:hAnsi="宋体"/>
              </w:rPr>
              <w:t>通报。</w:t>
            </w:r>
          </w:p>
          <w:p>
            <w:pPr>
              <w:numPr>
                <w:ilvl w:val="0"/>
                <w:numId w:val="1"/>
              </w:numPr>
              <w:spacing w:line="360" w:lineRule="auto"/>
              <w:ind w:left="0" w:firstLine="420" w:firstLineChars="200"/>
              <w:rPr>
                <w:rFonts w:ascii="宋体" w:hAnsi="宋体"/>
              </w:rPr>
            </w:pPr>
            <w:r>
              <w:rPr>
                <w:rFonts w:hint="eastAsia" w:ascii="宋体" w:hAnsi="宋体"/>
              </w:rPr>
              <w:t>承诺未被执法监管部门责令停业整顿。</w:t>
            </w:r>
          </w:p>
          <w:p>
            <w:pPr>
              <w:numPr>
                <w:ilvl w:val="0"/>
                <w:numId w:val="1"/>
              </w:numPr>
              <w:spacing w:line="360" w:lineRule="auto"/>
              <w:ind w:left="0" w:firstLine="420" w:firstLineChars="200"/>
              <w:rPr>
                <w:rFonts w:ascii="宋体" w:hAnsi="宋体"/>
              </w:rPr>
            </w:pPr>
            <w:r>
              <w:rPr>
                <w:rFonts w:hint="eastAsia" w:ascii="宋体" w:hAnsi="宋体"/>
              </w:rPr>
              <w:t>承诺在全国企业信用信息公示系统中未被列入“严重违法失信企业名单”。</w:t>
            </w:r>
          </w:p>
          <w:p>
            <w:pPr>
              <w:numPr>
                <w:ilvl w:val="0"/>
                <w:numId w:val="1"/>
              </w:numPr>
              <w:spacing w:line="360" w:lineRule="auto"/>
              <w:ind w:left="0" w:firstLine="420" w:firstLineChars="200"/>
              <w:rPr>
                <w:rFonts w:ascii="宋体" w:hAnsi="宋体"/>
              </w:rPr>
            </w:pPr>
            <w:r>
              <w:rPr>
                <w:rFonts w:hint="eastAsia" w:ascii="宋体" w:hAnsi="宋体"/>
              </w:rPr>
              <w:t>承诺获得认证后正确使用认证证书、认证标志和有关信息；不擅自利用管理体系认</w:t>
            </w:r>
          </w:p>
          <w:p>
            <w:pPr>
              <w:spacing w:line="360" w:lineRule="auto"/>
              <w:ind w:left="840" w:leftChars="400"/>
              <w:rPr>
                <w:rFonts w:ascii="宋体" w:hAnsi="宋体"/>
              </w:rPr>
            </w:pPr>
            <w:r>
              <w:rPr>
                <w:rFonts w:hint="eastAsia" w:ascii="宋体" w:hAnsi="宋体"/>
              </w:rPr>
              <w:t>证证书和相关文字、符号误导公众认为其产品或服务通过认证；因故被暂停或撤销认证资格时，立即停止认证证书和认证标志的使用以及认证资格的宣传。</w:t>
            </w:r>
          </w:p>
          <w:p>
            <w:pPr>
              <w:spacing w:line="360" w:lineRule="auto"/>
              <w:ind w:left="840" w:leftChars="400" w:firstLine="3990" w:firstLineChars="1900"/>
              <w:rPr>
                <w:rFonts w:ascii="宋体" w:hAnsi="宋体"/>
              </w:rPr>
            </w:pPr>
          </w:p>
          <w:p>
            <w:pPr>
              <w:spacing w:line="360" w:lineRule="auto"/>
              <w:ind w:left="840" w:leftChars="400" w:firstLine="3990" w:firstLineChars="1900"/>
              <w:rPr>
                <w:rFonts w:ascii="宋体" w:hAnsi="宋体"/>
              </w:rPr>
            </w:pPr>
            <w:r>
              <w:rPr>
                <w:rFonts w:hint="eastAsia" w:ascii="宋体" w:hAnsi="宋体"/>
              </w:rPr>
              <w:t xml:space="preserve">法定代表人/授权人签字：  </w:t>
            </w:r>
          </w:p>
          <w:p>
            <w:pPr>
              <w:spacing w:line="360" w:lineRule="auto"/>
              <w:ind w:left="840" w:leftChars="400"/>
              <w:rPr>
                <w:rFonts w:ascii="宋体" w:hAnsi="宋体"/>
              </w:rPr>
            </w:pPr>
          </w:p>
          <w:p>
            <w:pPr>
              <w:spacing w:line="360" w:lineRule="auto"/>
              <w:rPr>
                <w:rFonts w:ascii="宋体" w:hAnsi="宋体"/>
              </w:rPr>
            </w:pPr>
            <w:r>
              <w:rPr>
                <w:rFonts w:hint="eastAsia" w:ascii="宋体" w:hAnsi="宋体"/>
              </w:rPr>
              <w:t xml:space="preserve">                                    （单位公章）     年    月  </w:t>
            </w:r>
            <w:r>
              <w:rPr>
                <w:rFonts w:hint="eastAsia" w:ascii="宋体" w:hAnsi="宋体"/>
                <w:sz w:val="24"/>
                <w:szCs w:val="24"/>
              </w:rPr>
              <w:t xml:space="preserve"> </w:t>
            </w:r>
          </w:p>
        </w:tc>
      </w:tr>
    </w:tbl>
    <w:p>
      <w:pPr>
        <w:spacing w:line="400" w:lineRule="exact"/>
        <w:jc w:val="left"/>
        <w:rPr>
          <w:rFonts w:ascii="宋体"/>
          <w:spacing w:val="-12"/>
          <w:sz w:val="28"/>
          <w:szCs w:val="28"/>
        </w:rPr>
      </w:pPr>
    </w:p>
    <w:p>
      <w:pPr>
        <w:spacing w:line="400" w:lineRule="exact"/>
        <w:jc w:val="left"/>
        <w:rPr>
          <w:rFonts w:ascii="宋体"/>
          <w:spacing w:val="-12"/>
          <w:sz w:val="28"/>
          <w:szCs w:val="28"/>
        </w:rPr>
      </w:pPr>
    </w:p>
    <w:p>
      <w:pPr>
        <w:spacing w:line="400" w:lineRule="exact"/>
        <w:jc w:val="left"/>
        <w:rPr>
          <w:rFonts w:ascii="宋体"/>
          <w:spacing w:val="-12"/>
          <w:sz w:val="28"/>
          <w:szCs w:val="28"/>
        </w:rPr>
      </w:pPr>
    </w:p>
    <w:p>
      <w:pPr>
        <w:spacing w:line="400" w:lineRule="exact"/>
        <w:jc w:val="left"/>
        <w:rPr>
          <w:rFonts w:ascii="宋体"/>
          <w:spacing w:val="-12"/>
          <w:sz w:val="28"/>
          <w:szCs w:val="28"/>
        </w:rPr>
      </w:pPr>
    </w:p>
    <w:p>
      <w:pPr>
        <w:jc w:val="left"/>
        <w:rPr>
          <w:rFonts w:ascii="黑体" w:hAnsi="黑体" w:eastAsia="黑体"/>
          <w:b/>
          <w:spacing w:val="-12"/>
          <w:sz w:val="10"/>
          <w:szCs w:val="10"/>
        </w:rPr>
      </w:pPr>
    </w:p>
    <w:p>
      <w:pPr>
        <w:jc w:val="left"/>
        <w:rPr>
          <w:rFonts w:ascii="宋体"/>
          <w:spacing w:val="-12"/>
          <w:sz w:val="28"/>
          <w:szCs w:val="28"/>
        </w:rPr>
      </w:pPr>
      <w:r>
        <w:rPr>
          <w:rFonts w:hint="eastAsia" w:ascii="黑体" w:hAnsi="黑体" w:eastAsia="黑体"/>
          <w:b/>
          <w:spacing w:val="-12"/>
          <w:sz w:val="28"/>
          <w:szCs w:val="28"/>
        </w:rPr>
        <w:t>附表：申请提交材料</w:t>
      </w: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854" w:type="dxa"/>
          </w:tcPr>
          <w:p>
            <w:pPr>
              <w:spacing w:line="400" w:lineRule="exact"/>
              <w:jc w:val="left"/>
              <w:rPr>
                <w:rFonts w:ascii="宋体"/>
                <w:spacing w:val="-12"/>
                <w:sz w:val="28"/>
                <w:szCs w:val="28"/>
              </w:rPr>
            </w:pPr>
            <w:r>
              <w:rPr>
                <w:rFonts w:hint="eastAsia" w:ascii="黑体" w:hAnsi="宋体" w:eastAsia="黑体"/>
                <w:b/>
                <w:bCs/>
                <w:sz w:val="24"/>
                <w:szCs w:val="24"/>
              </w:rPr>
              <w:t>一、通用申请材料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pStyle w:val="4"/>
              <w:kinsoku w:val="0"/>
              <w:overflowPunct w:val="0"/>
              <w:spacing w:line="440" w:lineRule="exact"/>
              <w:ind w:left="0" w:right="42" w:rightChars="20"/>
            </w:pPr>
            <w:r>
              <w:rPr>
                <w:rFonts w:hint="eastAsia"/>
                <w:sz w:val="22"/>
                <w:szCs w:val="22"/>
              </w:rPr>
              <w:sym w:font="Wingdings 2" w:char="00A3"/>
            </w:r>
            <w:r>
              <w:rPr>
                <w:rFonts w:hint="eastAsia"/>
                <w:sz w:val="22"/>
                <w:szCs w:val="22"/>
              </w:rPr>
              <w:t xml:space="preserve"> </w:t>
            </w:r>
            <w:r>
              <w:rPr>
                <w:rFonts w:hint="eastAsia"/>
              </w:rPr>
              <w:t>营业执照（若管理体系覆盖多场所的组织，应附每个场所的法律地位证明文件及关系证明文件）</w:t>
            </w:r>
          </w:p>
          <w:p>
            <w:pPr>
              <w:pStyle w:val="4"/>
              <w:kinsoku w:val="0"/>
              <w:overflowPunct w:val="0"/>
              <w:spacing w:line="440" w:lineRule="exact"/>
              <w:ind w:left="0" w:right="42" w:rightChars="20"/>
              <w:rPr>
                <w:rFonts w:hAnsi="宋体"/>
              </w:rPr>
            </w:pPr>
            <w:r>
              <w:rPr>
                <w:rFonts w:hint="eastAsia"/>
              </w:rPr>
              <w:t xml:space="preserve">□ </w:t>
            </w:r>
            <w:r>
              <w:rPr>
                <w:rFonts w:hint="eastAsia"/>
                <w:spacing w:val="-2"/>
              </w:rPr>
              <w:t>本组织申请认证的业务领域属于国家行政许可范围，</w:t>
            </w:r>
            <w:r>
              <w:rPr>
                <w:rFonts w:hint="eastAsia" w:hAnsi="宋体"/>
              </w:rPr>
              <w:t xml:space="preserve"> 最新有效资质许可证明复印件（适用时）</w:t>
            </w:r>
          </w:p>
          <w:p>
            <w:pPr>
              <w:pStyle w:val="4"/>
              <w:kinsoku w:val="0"/>
              <w:overflowPunct w:val="0"/>
              <w:spacing w:line="440" w:lineRule="exact"/>
              <w:ind w:left="0" w:right="42" w:rightChars="20"/>
              <w:rPr>
                <w:spacing w:val="-2"/>
              </w:rPr>
            </w:pPr>
            <w:r>
              <w:rPr>
                <w:rFonts w:hint="eastAsia"/>
              </w:rPr>
              <w:t xml:space="preserve">□ </w:t>
            </w:r>
            <w:r>
              <w:rPr>
                <w:rFonts w:hint="eastAsia"/>
                <w:spacing w:val="-2"/>
              </w:rPr>
              <w:t>生产/服务产品类别清单</w:t>
            </w:r>
          </w:p>
          <w:p>
            <w:pPr>
              <w:pStyle w:val="4"/>
              <w:kinsoku w:val="0"/>
              <w:overflowPunct w:val="0"/>
              <w:spacing w:line="440" w:lineRule="exact"/>
              <w:ind w:left="420" w:right="42" w:rightChars="20" w:hanging="420" w:hangingChars="200"/>
              <w:rPr>
                <w:spacing w:val="-2"/>
              </w:rPr>
            </w:pPr>
            <w:r>
              <w:rPr>
                <w:rFonts w:hint="eastAsia"/>
              </w:rPr>
              <w:t>□ 有效版本的</w:t>
            </w:r>
            <w:r>
              <w:rPr>
                <w:rFonts w:hint="eastAsia"/>
                <w:spacing w:val="-2"/>
              </w:rPr>
              <w:t>管理体系文件/服务系统管理文件</w:t>
            </w:r>
            <w:r>
              <w:rPr>
                <w:spacing w:val="-2"/>
              </w:rPr>
              <w:t>，</w:t>
            </w:r>
            <w:r>
              <w:rPr>
                <w:rFonts w:hint="eastAsia"/>
                <w:spacing w:val="-2"/>
              </w:rPr>
              <w:t>包括（不限于）：组织简介、组织机构图、管理手册、程序文件或程序文件目录</w:t>
            </w:r>
          </w:p>
          <w:p>
            <w:pPr>
              <w:pStyle w:val="4"/>
              <w:kinsoku w:val="0"/>
              <w:overflowPunct w:val="0"/>
              <w:spacing w:line="440" w:lineRule="exact"/>
              <w:ind w:left="315" w:right="42" w:rightChars="20" w:hanging="315" w:hangingChars="150"/>
            </w:pPr>
            <w:r>
              <w:rPr>
                <w:rFonts w:hint="eastAsia"/>
              </w:rPr>
              <w:sym w:font="Wingdings 2" w:char="00A3"/>
            </w:r>
            <w:r>
              <w:rPr>
                <w:rFonts w:hint="eastAsia"/>
              </w:rPr>
              <w:t xml:space="preserve"> </w:t>
            </w:r>
            <w:r>
              <w:rPr>
                <w:rFonts w:hint="eastAsia"/>
                <w:spacing w:val="-2"/>
              </w:rPr>
              <w:t>生产工艺流程图（生产制造型组织）或服务流程图（服务型组织），并注明关键过程及需确认过程</w:t>
            </w:r>
          </w:p>
          <w:p>
            <w:pPr>
              <w:pStyle w:val="4"/>
              <w:kinsoku w:val="0"/>
              <w:overflowPunct w:val="0"/>
              <w:spacing w:line="440" w:lineRule="exact"/>
              <w:ind w:left="0" w:right="42" w:rightChars="20"/>
              <w:rPr>
                <w:rFonts w:hAnsi="宋体"/>
              </w:rPr>
            </w:pPr>
            <w:r>
              <w:rPr>
                <w:rFonts w:hint="eastAsia"/>
              </w:rPr>
              <w:t xml:space="preserve">□ </w:t>
            </w:r>
            <w:r>
              <w:rPr>
                <w:rFonts w:hint="eastAsia" w:hAnsi="宋体"/>
              </w:rPr>
              <w:t>产品或服务实现过程外包的说明（管理手册中有描述时可不重复提供）</w:t>
            </w:r>
          </w:p>
          <w:p>
            <w:pPr>
              <w:pStyle w:val="4"/>
              <w:kinsoku w:val="0"/>
              <w:overflowPunct w:val="0"/>
              <w:spacing w:line="440" w:lineRule="exact"/>
              <w:ind w:left="0" w:right="42" w:rightChars="20"/>
              <w:rPr>
                <w:rFonts w:hAnsi="宋体"/>
              </w:rPr>
            </w:pPr>
            <w:r>
              <w:rPr>
                <w:rFonts w:hint="eastAsia"/>
                <w:spacing w:val="-2"/>
              </w:rPr>
              <w:sym w:font="Wingdings 2" w:char="00A3"/>
            </w:r>
            <w:r>
              <w:rPr>
                <w:rFonts w:hint="eastAsia"/>
                <w:spacing w:val="-2"/>
              </w:rPr>
              <w:t xml:space="preserve"> 相关体系覆盖产品和服务适用的相关法规及执行标准清单 </w:t>
            </w:r>
          </w:p>
          <w:p>
            <w:pPr>
              <w:pStyle w:val="4"/>
              <w:kinsoku w:val="0"/>
              <w:overflowPunct w:val="0"/>
              <w:spacing w:line="440" w:lineRule="exact"/>
              <w:ind w:left="0" w:right="42" w:rightChars="20"/>
              <w:rPr>
                <w:spacing w:val="-2"/>
              </w:rPr>
            </w:pPr>
            <w:r>
              <w:rPr>
                <w:rFonts w:hint="eastAsia"/>
                <w:spacing w:val="-2"/>
              </w:rPr>
              <w:t>本组织管理体系包括临时场所/多场所/并提供以下认证清单（适用时）：</w:t>
            </w:r>
          </w:p>
          <w:p>
            <w:pPr>
              <w:pStyle w:val="4"/>
              <w:kinsoku w:val="0"/>
              <w:overflowPunct w:val="0"/>
              <w:spacing w:line="440" w:lineRule="exact"/>
              <w:ind w:left="0" w:right="42" w:rightChars="20" w:firstLine="412" w:firstLineChars="200"/>
              <w:rPr>
                <w:spacing w:val="-2"/>
              </w:rPr>
            </w:pPr>
            <w:r>
              <w:rPr>
                <w:spacing w:val="-2"/>
              </w:rPr>
              <w:sym w:font="Wingdings 2" w:char="00A3"/>
            </w:r>
            <w:r>
              <w:rPr>
                <w:rFonts w:hint="eastAsia"/>
                <w:spacing w:val="-2"/>
              </w:rPr>
              <w:t>临时/固定场所项目清单</w:t>
            </w:r>
          </w:p>
          <w:p>
            <w:pPr>
              <w:spacing w:line="400" w:lineRule="exact"/>
              <w:ind w:firstLine="412" w:firstLineChars="200"/>
              <w:jc w:val="left"/>
              <w:rPr>
                <w:spacing w:val="-2"/>
              </w:rPr>
            </w:pPr>
            <w:r>
              <w:rPr>
                <w:spacing w:val="-2"/>
              </w:rPr>
              <w:sym w:font="Wingdings 2" w:char="00A3"/>
            </w:r>
            <w:r>
              <w:rPr>
                <w:rFonts w:hint="eastAsia"/>
                <w:spacing w:val="-2"/>
              </w:rPr>
              <w:t>建筑施工企业工程项目清单（在建及竣工项目）</w:t>
            </w:r>
          </w:p>
          <w:p>
            <w:pPr>
              <w:spacing w:line="400" w:lineRule="exact"/>
              <w:jc w:val="left"/>
              <w:rPr>
                <w:spacing w:val="-2"/>
              </w:rPr>
            </w:pPr>
            <w:r>
              <w:rPr>
                <w:rFonts w:hint="eastAsia"/>
              </w:rPr>
              <w:t>□ 其他：</w:t>
            </w:r>
            <w:r>
              <w:rPr>
                <w:rFonts w:hint="eastAsia"/>
                <w:u w:val="single"/>
              </w:rPr>
              <w:t xml:space="preserve"> </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854" w:type="dxa"/>
          </w:tcPr>
          <w:p>
            <w:pPr>
              <w:spacing w:line="360" w:lineRule="auto"/>
              <w:jc w:val="left"/>
              <w:rPr>
                <w:rFonts w:ascii="黑体" w:hAnsi="宋体" w:eastAsia="黑体"/>
                <w:b/>
                <w:bCs/>
                <w:sz w:val="24"/>
                <w:szCs w:val="24"/>
              </w:rPr>
            </w:pPr>
            <w:r>
              <w:rPr>
                <w:rFonts w:hint="eastAsia" w:ascii="黑体" w:hAnsi="宋体" w:eastAsia="黑体"/>
                <w:b/>
                <w:bCs/>
                <w:sz w:val="24"/>
                <w:szCs w:val="24"/>
              </w:rPr>
              <w:t>二、环境、职业健康安全认证申请材料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pacing w:line="360" w:lineRule="auto"/>
              <w:rPr>
                <w:rFonts w:ascii="宋体" w:hAnsi="宋体"/>
              </w:rPr>
            </w:pPr>
            <w:r>
              <w:rPr>
                <w:rFonts w:hint="eastAsia" w:ascii="宋体" w:hAnsi="宋体"/>
              </w:rPr>
              <w:t>□ 重要环境因素清单及管理方案/主要危险源及</w:t>
            </w:r>
            <w:r>
              <w:rPr>
                <w:rFonts w:hint="eastAsia" w:ascii="宋体" w:hAnsi="宋体"/>
                <w:bCs/>
              </w:rPr>
              <w:t>不可接受风险、风险评价和控制措施清单</w:t>
            </w:r>
          </w:p>
          <w:p>
            <w:pPr>
              <w:spacing w:line="360" w:lineRule="auto"/>
            </w:pPr>
            <w:r>
              <w:rPr>
                <w:rFonts w:hint="eastAsia" w:ascii="宋体" w:hAnsi="宋体"/>
              </w:rPr>
              <w:t xml:space="preserve">□ </w:t>
            </w:r>
            <w:r>
              <w:rPr>
                <w:rFonts w:ascii="宋体" w:hAnsi="宋体"/>
              </w:rPr>
              <w:t>EMS/OHSMS</w:t>
            </w:r>
            <w:r>
              <w:rPr>
                <w:rFonts w:hint="eastAsia" w:ascii="宋体" w:hAnsi="宋体"/>
              </w:rPr>
              <w:t>范围地理/平面</w:t>
            </w:r>
            <w:r>
              <w:rPr>
                <w:rFonts w:hint="eastAsia"/>
              </w:rPr>
              <w:t>示意图；提供污水、雨水管网示意图并注明各排污（适用时）</w:t>
            </w:r>
          </w:p>
          <w:p>
            <w:pPr>
              <w:spacing w:line="360" w:lineRule="auto"/>
            </w:pPr>
            <w:r>
              <w:rPr>
                <w:rFonts w:hint="eastAsia" w:ascii="宋体" w:hAnsi="宋体"/>
              </w:rPr>
              <w:t xml:space="preserve">□ </w:t>
            </w:r>
            <w:r>
              <w:rPr>
                <w:rFonts w:hint="eastAsia"/>
              </w:rPr>
              <w:t>环评及三同时证明文件（如：批复、竣工验收报告、登记表、备案），工作场所职业病危害检测报告复印件（适用时）</w:t>
            </w:r>
          </w:p>
          <w:p>
            <w:pPr>
              <w:spacing w:line="360" w:lineRule="auto"/>
              <w:rPr>
                <w:rFonts w:ascii="宋体" w:hAnsi="宋体"/>
              </w:rPr>
            </w:pPr>
            <w:r>
              <w:rPr>
                <w:rFonts w:hint="eastAsia" w:ascii="宋体" w:hAnsi="宋体"/>
              </w:rPr>
              <w:t>□ 消防竣工验收报告（</w:t>
            </w:r>
            <w:r>
              <w:rPr>
                <w:rFonts w:hint="eastAsia"/>
              </w:rPr>
              <w:t>适用时</w:t>
            </w:r>
            <w:r>
              <w:rPr>
                <w:rFonts w:hint="eastAsia" w:ascii="宋体" w:hAnsi="宋体"/>
              </w:rPr>
              <w:t>）</w:t>
            </w:r>
          </w:p>
          <w:p>
            <w:pPr>
              <w:spacing w:line="360" w:lineRule="auto"/>
              <w:rPr>
                <w:rFonts w:ascii="宋体" w:hAnsi="宋体"/>
              </w:rPr>
            </w:pPr>
            <w:r>
              <w:rPr>
                <w:rFonts w:hint="eastAsia" w:ascii="宋体" w:hAnsi="宋体"/>
              </w:rPr>
              <w:t>□ 主要污染物，执行的排放标准及类别和主要污染物监测报告（适用时）</w:t>
            </w:r>
          </w:p>
          <w:p>
            <w:pPr>
              <w:spacing w:line="360" w:lineRule="auto"/>
              <w:rPr>
                <w:rFonts w:ascii="宋体" w:hAnsi="宋体"/>
              </w:rPr>
            </w:pPr>
            <w:r>
              <w:rPr>
                <w:rFonts w:hint="eastAsia" w:ascii="宋体" w:hAnsi="宋体"/>
              </w:rPr>
              <w:t>□ 排污许可证（</w:t>
            </w:r>
            <w:r>
              <w:rPr>
                <w:rFonts w:hint="eastAsia"/>
              </w:rPr>
              <w:t>适用时</w:t>
            </w:r>
            <w:r>
              <w:rPr>
                <w:rFonts w:hint="eastAsia" w:ascii="宋体" w:hAnsi="宋体"/>
              </w:rPr>
              <w:t>）</w:t>
            </w:r>
          </w:p>
          <w:p>
            <w:pPr>
              <w:spacing w:line="360" w:lineRule="auto"/>
              <w:rPr>
                <w:rFonts w:ascii="宋体" w:hAnsi="宋体"/>
              </w:rPr>
            </w:pPr>
            <w:r>
              <w:rPr>
                <w:rFonts w:hint="eastAsia" w:ascii="宋体" w:hAnsi="宋体"/>
              </w:rPr>
              <w:sym w:font="Wingdings 2" w:char="00A3"/>
            </w:r>
            <w:r>
              <w:rPr>
                <w:rFonts w:hint="eastAsia" w:ascii="宋体" w:hAnsi="宋体"/>
              </w:rPr>
              <w:t xml:space="preserve"> 过程中使用的主要危险材料以及任何适用的OHS法规中的有关的法律义务</w:t>
            </w:r>
          </w:p>
          <w:p>
            <w:pPr>
              <w:spacing w:line="360" w:lineRule="auto"/>
              <w:jc w:val="left"/>
              <w:rPr>
                <w:rFonts w:ascii="宋体"/>
                <w:spacing w:val="-12"/>
                <w:sz w:val="28"/>
                <w:szCs w:val="28"/>
              </w:rPr>
            </w:pPr>
            <w:r>
              <w:rPr>
                <w:rFonts w:hint="eastAsia" w:ascii="宋体" w:hAnsi="宋体"/>
              </w:rPr>
              <w:sym w:font="Wingdings 2" w:char="00A3"/>
            </w:r>
            <w:r>
              <w:rPr>
                <w:rFonts w:hint="eastAsia" w:ascii="宋体" w:hAnsi="宋体"/>
              </w:rPr>
              <w:t xml:space="preserve"> 其它，法律法规有要求时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pacing w:line="360" w:lineRule="auto"/>
              <w:rPr>
                <w:rFonts w:ascii="宋体" w:hAnsi="宋体"/>
              </w:rPr>
            </w:pPr>
            <w:r>
              <w:rPr>
                <w:rFonts w:hint="eastAsia" w:ascii="黑体" w:hAnsi="宋体" w:eastAsia="黑体"/>
                <w:b/>
                <w:bCs/>
                <w:sz w:val="24"/>
                <w:szCs w:val="24"/>
              </w:rPr>
              <w:t>三、服务认证申请材料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pStyle w:val="4"/>
              <w:kinsoku w:val="0"/>
              <w:overflowPunct w:val="0"/>
              <w:spacing w:line="440" w:lineRule="exact"/>
              <w:ind w:left="0" w:right="42" w:rightChars="20"/>
            </w:pPr>
            <w:r>
              <w:rPr>
                <w:rFonts w:hint="eastAsia"/>
              </w:rPr>
              <w:t>□ 行业资质证书</w:t>
            </w:r>
          </w:p>
          <w:p>
            <w:pPr>
              <w:pStyle w:val="4"/>
              <w:kinsoku w:val="0"/>
              <w:overflowPunct w:val="0"/>
              <w:spacing w:line="440" w:lineRule="exact"/>
              <w:ind w:left="0" w:right="42" w:rightChars="20"/>
            </w:pPr>
            <w:r>
              <w:rPr>
                <w:rFonts w:hint="eastAsia"/>
              </w:rPr>
              <w:t>□ 对应服务许可证书(如：卫生许可证等)</w:t>
            </w:r>
          </w:p>
          <w:p>
            <w:pPr>
              <w:pStyle w:val="4"/>
              <w:kinsoku w:val="0"/>
              <w:overflowPunct w:val="0"/>
              <w:spacing w:line="440" w:lineRule="exact"/>
              <w:ind w:left="0" w:right="42" w:rightChars="20"/>
            </w:pPr>
            <w:r>
              <w:rPr>
                <w:rFonts w:hint="eastAsia"/>
                <w:spacing w:val="-2"/>
              </w:rPr>
              <w:t xml:space="preserve">□ </w:t>
            </w:r>
            <w:r>
              <w:rPr>
                <w:rFonts w:hint="eastAsia"/>
              </w:rPr>
              <w:t>对应服务(产品)质量和技术能力有关的证明材料（如专利、软著、技术评价证书、相关方服务评价、第三方顾客满意度调查、地方或国家奖励）</w:t>
            </w:r>
          </w:p>
          <w:p>
            <w:pPr>
              <w:spacing w:line="360" w:lineRule="auto"/>
              <w:rPr>
                <w:rFonts w:ascii="宋体" w:hAnsi="宋体"/>
              </w:rPr>
            </w:pPr>
            <w:r>
              <w:rPr>
                <w:rFonts w:hint="eastAsia"/>
              </w:rPr>
              <w:t>□ 其他：</w:t>
            </w:r>
            <w:r>
              <w:rPr>
                <w:rFonts w:hint="eastAsia"/>
                <w:u w:val="single"/>
              </w:rPr>
              <w:t xml:space="preserve"> </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854" w:type="dxa"/>
          </w:tcPr>
          <w:p>
            <w:pPr>
              <w:spacing w:line="360" w:lineRule="auto"/>
              <w:rPr>
                <w:rFonts w:ascii="宋体" w:hAnsi="宋体"/>
              </w:rPr>
            </w:pPr>
            <w:r>
              <w:rPr>
                <w:rFonts w:hint="eastAsia" w:ascii="黑体" w:hAnsi="宋体" w:eastAsia="黑体"/>
                <w:b/>
                <w:bCs/>
                <w:sz w:val="24"/>
                <w:szCs w:val="24"/>
              </w:rPr>
              <w:t>四、证书转换申请材料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tcPr>
          <w:p>
            <w:pPr>
              <w:spacing w:line="360" w:lineRule="auto"/>
              <w:rPr>
                <w:rFonts w:ascii="宋体" w:hAnsi="宋体"/>
              </w:rPr>
            </w:pPr>
            <w:r>
              <w:rPr>
                <w:rFonts w:hint="eastAsia" w:ascii="宋体" w:hAnsi="宋体"/>
              </w:rPr>
              <w:t>□ 关于转换认证机构的声明，签字盖章原件</w:t>
            </w:r>
          </w:p>
          <w:p>
            <w:pPr>
              <w:spacing w:line="360" w:lineRule="auto"/>
              <w:rPr>
                <w:rFonts w:ascii="宋体" w:hAnsi="宋体"/>
              </w:rPr>
            </w:pPr>
            <w:r>
              <w:rPr>
                <w:rFonts w:hint="eastAsia" w:ascii="宋体" w:hAnsi="宋体"/>
              </w:rPr>
              <w:t>□ 原认证机构颁发的管理体系认证证书复印件</w:t>
            </w:r>
          </w:p>
          <w:p>
            <w:pPr>
              <w:spacing w:line="360" w:lineRule="auto"/>
              <w:rPr>
                <w:rFonts w:ascii="宋体" w:hAnsi="宋体"/>
              </w:rPr>
            </w:pPr>
            <w:r>
              <w:rPr>
                <w:rFonts w:hint="eastAsia" w:ascii="宋体" w:hAnsi="宋体"/>
              </w:rPr>
              <w:t>□ 最近一次审核开具的审核报告、不符合项报告及其整改资料，未关闭的不符合（如有）</w:t>
            </w:r>
          </w:p>
          <w:p>
            <w:pPr>
              <w:pStyle w:val="12"/>
              <w:spacing w:line="360" w:lineRule="auto"/>
              <w:rPr>
                <w:sz w:val="23"/>
                <w:szCs w:val="23"/>
              </w:rPr>
            </w:pPr>
            <w:r>
              <w:rPr>
                <w:rFonts w:hint="eastAsia"/>
                <w:sz w:val="21"/>
                <w:szCs w:val="21"/>
              </w:rPr>
              <w:t xml:space="preserve">□ </w:t>
            </w:r>
            <w:r>
              <w:rPr>
                <w:rFonts w:cs="Times New Roman"/>
                <w:color w:val="auto"/>
                <w:kern w:val="2"/>
                <w:sz w:val="21"/>
                <w:szCs w:val="21"/>
              </w:rPr>
              <w:t>收到的投诉及采取的措施</w:t>
            </w:r>
          </w:p>
          <w:p>
            <w:pPr>
              <w:spacing w:line="360" w:lineRule="auto"/>
              <w:rPr>
                <w:rFonts w:ascii="宋体" w:hAnsi="宋体"/>
              </w:rPr>
            </w:pPr>
            <w:r>
              <w:rPr>
                <w:rFonts w:hint="eastAsia"/>
              </w:rPr>
              <w:t>□ 本认证周期内质量/环境/职业健康安全事故及调查处理结果</w:t>
            </w:r>
          </w:p>
        </w:tc>
      </w:tr>
    </w:tbl>
    <w:p>
      <w:pPr>
        <w:spacing w:line="400" w:lineRule="exact"/>
        <w:jc w:val="left"/>
        <w:rPr>
          <w:rFonts w:ascii="宋体"/>
          <w:spacing w:val="-12"/>
          <w:sz w:val="10"/>
          <w:szCs w:val="10"/>
        </w:rPr>
      </w:pPr>
      <w:bookmarkStart w:id="3" w:name="_GoBack"/>
      <w:bookmarkEnd w:id="3"/>
    </w:p>
    <w:sectPr>
      <w:pgSz w:w="11906" w:h="16838"/>
      <w:pgMar w:top="1134" w:right="1134" w:bottom="567"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2" o:spid="_x0000_s2049"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LhoSD8EBAABwAwAADgAAAAAAAAABACAAAAAeAQAAZHJzL2Uyb0RvYy54bWxQSwUG&#10;AAAAAAYABgBZAQAAUQUAAAAA&#10;">
          <v:path/>
          <v:fill on="f" focussize="0,0"/>
          <v:stroke on="f" joinstyle="miter"/>
          <v:imagedata o:title=""/>
          <o:lock v:ext="edit"/>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815"/>
        <w:tab w:val="center" w:pos="4993"/>
      </w:tabs>
      <w:jc w:val="left"/>
    </w:pPr>
    <w:r>
      <w:rPr>
        <w:rFonts w:hint="eastAsia" w:ascii="宋体" w:hAnsi="宋体" w:cs="宋体"/>
        <w:sz w:val="24"/>
        <w:szCs w:val="24"/>
        <w:u w:val="single"/>
      </w:rPr>
      <w:drawing>
        <wp:anchor distT="0" distB="0" distL="114300" distR="114300" simplePos="0" relativeHeight="251659264" behindDoc="1" locked="0" layoutInCell="1" allowOverlap="1">
          <wp:simplePos x="0" y="0"/>
          <wp:positionH relativeFrom="column">
            <wp:posOffset>55880</wp:posOffset>
          </wp:positionH>
          <wp:positionV relativeFrom="paragraph">
            <wp:posOffset>12065</wp:posOffset>
          </wp:positionV>
          <wp:extent cx="393065" cy="351155"/>
          <wp:effectExtent l="0" t="0" r="6985" b="1079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393065" cy="351155"/>
                  </a:xfrm>
                  <a:prstGeom prst="rect">
                    <a:avLst/>
                  </a:prstGeom>
                  <a:noFill/>
                  <a:ln>
                    <a:noFill/>
                  </a:ln>
                </pic:spPr>
              </pic:pic>
            </a:graphicData>
          </a:graphic>
        </wp:anchor>
      </w:drawing>
    </w:r>
    <w:r>
      <w:rPr>
        <w:rFonts w:hint="eastAsia"/>
      </w:rPr>
      <w:tab/>
    </w:r>
  </w:p>
  <w:p>
    <w:pPr>
      <w:pStyle w:val="7"/>
      <w:tabs>
        <w:tab w:val="left" w:pos="1815"/>
        <w:tab w:val="center" w:pos="4993"/>
      </w:tabs>
      <w:ind w:firstLine="840" w:firstLineChars="400"/>
      <w:jc w:val="left"/>
      <w:rPr>
        <w:rFonts w:ascii="隶书" w:eastAsia="隶书"/>
        <w:sz w:val="21"/>
        <w:szCs w:val="21"/>
      </w:rPr>
    </w:pPr>
    <w:r>
      <w:rPr>
        <w:rFonts w:hint="eastAsia" w:ascii="宋体" w:hAnsi="宋体" w:cs="宋体"/>
        <w:sz w:val="21"/>
        <w:szCs w:val="21"/>
      </w:rPr>
      <w:t>利安捷国际认证                                                           LAJ-A-01/</w:t>
    </w:r>
    <w:r>
      <w:rPr>
        <w:rFonts w:hint="eastAsia" w:ascii="宋体" w:hAnsi="宋体" w:cs="宋体"/>
        <w:sz w:val="24"/>
        <w:szCs w:val="24"/>
        <w:u w:val="single"/>
      </w:rPr>
      <w:drawing>
        <wp:anchor distT="0" distB="0" distL="114300" distR="114300" simplePos="0" relativeHeight="251658240" behindDoc="1" locked="0" layoutInCell="1" allowOverlap="1">
          <wp:simplePos x="0" y="0"/>
          <wp:positionH relativeFrom="column">
            <wp:posOffset>147955</wp:posOffset>
          </wp:positionH>
          <wp:positionV relativeFrom="paragraph">
            <wp:posOffset>-67945</wp:posOffset>
          </wp:positionV>
          <wp:extent cx="289560" cy="258445"/>
          <wp:effectExtent l="0" t="0" r="15240" b="825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89560" cy="258445"/>
                  </a:xfrm>
                  <a:prstGeom prst="rect">
                    <a:avLst/>
                  </a:prstGeom>
                  <a:noFill/>
                  <a:ln>
                    <a:noFill/>
                  </a:ln>
                </pic:spPr>
              </pic:pic>
            </a:graphicData>
          </a:graphic>
        </wp:anchor>
      </w:drawing>
    </w:r>
    <w:r>
      <w:rPr>
        <w:rFonts w:hint="eastAsia" w:ascii="宋体" w:hAnsi="宋体" w:cs="宋体"/>
        <w:sz w:val="21"/>
        <w:szCs w:val="21"/>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1545B"/>
    <w:multiLevelType w:val="multilevel"/>
    <w:tmpl w:val="78C1545B"/>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53F74"/>
    <w:rsid w:val="00024D13"/>
    <w:rsid w:val="000334BB"/>
    <w:rsid w:val="0004062A"/>
    <w:rsid w:val="00056E3E"/>
    <w:rsid w:val="00063142"/>
    <w:rsid w:val="000670BA"/>
    <w:rsid w:val="00070369"/>
    <w:rsid w:val="00084FBE"/>
    <w:rsid w:val="000A042B"/>
    <w:rsid w:val="000A32BF"/>
    <w:rsid w:val="000C4302"/>
    <w:rsid w:val="000D4997"/>
    <w:rsid w:val="000E24C2"/>
    <w:rsid w:val="00110443"/>
    <w:rsid w:val="00111C1B"/>
    <w:rsid w:val="001346B7"/>
    <w:rsid w:val="00161A0C"/>
    <w:rsid w:val="00171222"/>
    <w:rsid w:val="00173F83"/>
    <w:rsid w:val="00196FF3"/>
    <w:rsid w:val="001B2FBF"/>
    <w:rsid w:val="001B747E"/>
    <w:rsid w:val="00207445"/>
    <w:rsid w:val="002119AD"/>
    <w:rsid w:val="0022752F"/>
    <w:rsid w:val="00232751"/>
    <w:rsid w:val="00235259"/>
    <w:rsid w:val="00252A6C"/>
    <w:rsid w:val="00264D40"/>
    <w:rsid w:val="00265ADB"/>
    <w:rsid w:val="002A0836"/>
    <w:rsid w:val="002A3923"/>
    <w:rsid w:val="002B2389"/>
    <w:rsid w:val="002B7AB1"/>
    <w:rsid w:val="002C07C1"/>
    <w:rsid w:val="002D746B"/>
    <w:rsid w:val="002E7C0C"/>
    <w:rsid w:val="00325653"/>
    <w:rsid w:val="00325A3B"/>
    <w:rsid w:val="00330E3F"/>
    <w:rsid w:val="00340590"/>
    <w:rsid w:val="003449EB"/>
    <w:rsid w:val="00346286"/>
    <w:rsid w:val="00353F74"/>
    <w:rsid w:val="0036165C"/>
    <w:rsid w:val="00366847"/>
    <w:rsid w:val="00373A40"/>
    <w:rsid w:val="003A30BD"/>
    <w:rsid w:val="003D0B2E"/>
    <w:rsid w:val="003E1272"/>
    <w:rsid w:val="003F44F1"/>
    <w:rsid w:val="004171CF"/>
    <w:rsid w:val="00435398"/>
    <w:rsid w:val="00447AF1"/>
    <w:rsid w:val="00453049"/>
    <w:rsid w:val="00466941"/>
    <w:rsid w:val="00481A16"/>
    <w:rsid w:val="00490EEB"/>
    <w:rsid w:val="00497B52"/>
    <w:rsid w:val="004A44AE"/>
    <w:rsid w:val="00503060"/>
    <w:rsid w:val="00510655"/>
    <w:rsid w:val="00520F86"/>
    <w:rsid w:val="005231A8"/>
    <w:rsid w:val="0055605E"/>
    <w:rsid w:val="00577CB3"/>
    <w:rsid w:val="00587217"/>
    <w:rsid w:val="005A723C"/>
    <w:rsid w:val="005D29F2"/>
    <w:rsid w:val="005E3064"/>
    <w:rsid w:val="005E437D"/>
    <w:rsid w:val="005F0E97"/>
    <w:rsid w:val="005F1643"/>
    <w:rsid w:val="006110E0"/>
    <w:rsid w:val="00611A75"/>
    <w:rsid w:val="00613C82"/>
    <w:rsid w:val="00641FA3"/>
    <w:rsid w:val="0064268E"/>
    <w:rsid w:val="00652A76"/>
    <w:rsid w:val="0066152B"/>
    <w:rsid w:val="00671B78"/>
    <w:rsid w:val="00675EDE"/>
    <w:rsid w:val="00683DA9"/>
    <w:rsid w:val="006969BE"/>
    <w:rsid w:val="00697BAA"/>
    <w:rsid w:val="006A5B21"/>
    <w:rsid w:val="006C742B"/>
    <w:rsid w:val="006C7690"/>
    <w:rsid w:val="006D1CF4"/>
    <w:rsid w:val="006E2678"/>
    <w:rsid w:val="0070519D"/>
    <w:rsid w:val="0071081D"/>
    <w:rsid w:val="007116D7"/>
    <w:rsid w:val="00726828"/>
    <w:rsid w:val="00741704"/>
    <w:rsid w:val="00755515"/>
    <w:rsid w:val="00786F5E"/>
    <w:rsid w:val="00790645"/>
    <w:rsid w:val="007B63D1"/>
    <w:rsid w:val="007C7B04"/>
    <w:rsid w:val="007E1CBA"/>
    <w:rsid w:val="007F6A41"/>
    <w:rsid w:val="00800C08"/>
    <w:rsid w:val="00806EF9"/>
    <w:rsid w:val="0081696A"/>
    <w:rsid w:val="008405F3"/>
    <w:rsid w:val="00844C03"/>
    <w:rsid w:val="008550CC"/>
    <w:rsid w:val="008C0D88"/>
    <w:rsid w:val="008D03C8"/>
    <w:rsid w:val="008F0B68"/>
    <w:rsid w:val="008F3160"/>
    <w:rsid w:val="008F3BED"/>
    <w:rsid w:val="008F7525"/>
    <w:rsid w:val="009102B3"/>
    <w:rsid w:val="00984D22"/>
    <w:rsid w:val="009906CE"/>
    <w:rsid w:val="00992410"/>
    <w:rsid w:val="0099276F"/>
    <w:rsid w:val="009E30A8"/>
    <w:rsid w:val="009E738E"/>
    <w:rsid w:val="00A03333"/>
    <w:rsid w:val="00A1288E"/>
    <w:rsid w:val="00A31533"/>
    <w:rsid w:val="00A36381"/>
    <w:rsid w:val="00A456A0"/>
    <w:rsid w:val="00A64D7F"/>
    <w:rsid w:val="00AB5EDF"/>
    <w:rsid w:val="00AD2C09"/>
    <w:rsid w:val="00AE0D65"/>
    <w:rsid w:val="00AE358F"/>
    <w:rsid w:val="00B05734"/>
    <w:rsid w:val="00B100E2"/>
    <w:rsid w:val="00B21909"/>
    <w:rsid w:val="00B27C0A"/>
    <w:rsid w:val="00B5527C"/>
    <w:rsid w:val="00B6707E"/>
    <w:rsid w:val="00B80DEB"/>
    <w:rsid w:val="00B94FA5"/>
    <w:rsid w:val="00B95C2D"/>
    <w:rsid w:val="00BB0691"/>
    <w:rsid w:val="00BC2D56"/>
    <w:rsid w:val="00C10023"/>
    <w:rsid w:val="00C34CB4"/>
    <w:rsid w:val="00C54B33"/>
    <w:rsid w:val="00C67070"/>
    <w:rsid w:val="00C7543F"/>
    <w:rsid w:val="00C87F1F"/>
    <w:rsid w:val="00CA27BE"/>
    <w:rsid w:val="00CA75DB"/>
    <w:rsid w:val="00CB3274"/>
    <w:rsid w:val="00CB6FFA"/>
    <w:rsid w:val="00CC2672"/>
    <w:rsid w:val="00CD46EE"/>
    <w:rsid w:val="00CD587B"/>
    <w:rsid w:val="00CD7931"/>
    <w:rsid w:val="00D24A3A"/>
    <w:rsid w:val="00D26724"/>
    <w:rsid w:val="00D4537A"/>
    <w:rsid w:val="00D5127A"/>
    <w:rsid w:val="00D709F8"/>
    <w:rsid w:val="00D710D2"/>
    <w:rsid w:val="00D83113"/>
    <w:rsid w:val="00D87642"/>
    <w:rsid w:val="00DB526E"/>
    <w:rsid w:val="00DD36B8"/>
    <w:rsid w:val="00DE4CFB"/>
    <w:rsid w:val="00DF6C04"/>
    <w:rsid w:val="00E0187A"/>
    <w:rsid w:val="00E05D30"/>
    <w:rsid w:val="00E21BFB"/>
    <w:rsid w:val="00E3226D"/>
    <w:rsid w:val="00E510D6"/>
    <w:rsid w:val="00E579E2"/>
    <w:rsid w:val="00E57B4E"/>
    <w:rsid w:val="00E65001"/>
    <w:rsid w:val="00E662A6"/>
    <w:rsid w:val="00E74638"/>
    <w:rsid w:val="00E8458A"/>
    <w:rsid w:val="00E94569"/>
    <w:rsid w:val="00EA2FB7"/>
    <w:rsid w:val="00EA41EC"/>
    <w:rsid w:val="00EB7B8E"/>
    <w:rsid w:val="00F0413A"/>
    <w:rsid w:val="00F11008"/>
    <w:rsid w:val="00F133C7"/>
    <w:rsid w:val="00F1348E"/>
    <w:rsid w:val="00F24E42"/>
    <w:rsid w:val="00F4114A"/>
    <w:rsid w:val="00F42EDB"/>
    <w:rsid w:val="00F53CBB"/>
    <w:rsid w:val="00F67CD0"/>
    <w:rsid w:val="00F73C5E"/>
    <w:rsid w:val="00F87053"/>
    <w:rsid w:val="00F875F9"/>
    <w:rsid w:val="00F951FE"/>
    <w:rsid w:val="00FB190E"/>
    <w:rsid w:val="00FB2808"/>
    <w:rsid w:val="00FC033C"/>
    <w:rsid w:val="00FD209E"/>
    <w:rsid w:val="01721CC8"/>
    <w:rsid w:val="02683F88"/>
    <w:rsid w:val="04F929F9"/>
    <w:rsid w:val="057C4D39"/>
    <w:rsid w:val="0709455D"/>
    <w:rsid w:val="092A1763"/>
    <w:rsid w:val="094459A7"/>
    <w:rsid w:val="09BD1D92"/>
    <w:rsid w:val="0AB639BA"/>
    <w:rsid w:val="0CD41E1A"/>
    <w:rsid w:val="0D947B54"/>
    <w:rsid w:val="0DC10A37"/>
    <w:rsid w:val="0DD46F13"/>
    <w:rsid w:val="0DFB780C"/>
    <w:rsid w:val="0EA170A1"/>
    <w:rsid w:val="11984D05"/>
    <w:rsid w:val="11F276F0"/>
    <w:rsid w:val="12CE0329"/>
    <w:rsid w:val="12EB04EB"/>
    <w:rsid w:val="1648402B"/>
    <w:rsid w:val="17827720"/>
    <w:rsid w:val="19327DAB"/>
    <w:rsid w:val="1B651985"/>
    <w:rsid w:val="1C516348"/>
    <w:rsid w:val="1CBD6ADF"/>
    <w:rsid w:val="1ECA6983"/>
    <w:rsid w:val="1FD4233B"/>
    <w:rsid w:val="20D40929"/>
    <w:rsid w:val="21023A3F"/>
    <w:rsid w:val="216E4C61"/>
    <w:rsid w:val="21A97010"/>
    <w:rsid w:val="22F77EFD"/>
    <w:rsid w:val="235D6DE0"/>
    <w:rsid w:val="2E0E419D"/>
    <w:rsid w:val="2ED25DA1"/>
    <w:rsid w:val="306B65F0"/>
    <w:rsid w:val="350D59E4"/>
    <w:rsid w:val="36753DF0"/>
    <w:rsid w:val="370C5BD1"/>
    <w:rsid w:val="383B6B1E"/>
    <w:rsid w:val="394D7486"/>
    <w:rsid w:val="3ACC297E"/>
    <w:rsid w:val="3ACF5F1A"/>
    <w:rsid w:val="3BAE0CCB"/>
    <w:rsid w:val="3C837C03"/>
    <w:rsid w:val="3D7337E7"/>
    <w:rsid w:val="3DE66FD7"/>
    <w:rsid w:val="3DF12FD5"/>
    <w:rsid w:val="3E427707"/>
    <w:rsid w:val="3EBA6FCD"/>
    <w:rsid w:val="3F6545CB"/>
    <w:rsid w:val="408A6262"/>
    <w:rsid w:val="429F4C2E"/>
    <w:rsid w:val="43887059"/>
    <w:rsid w:val="47A8033D"/>
    <w:rsid w:val="499356DB"/>
    <w:rsid w:val="4B2C1E87"/>
    <w:rsid w:val="4BB265A5"/>
    <w:rsid w:val="4C5E3B76"/>
    <w:rsid w:val="4D975C48"/>
    <w:rsid w:val="519878AD"/>
    <w:rsid w:val="52735D58"/>
    <w:rsid w:val="5312664D"/>
    <w:rsid w:val="5431322B"/>
    <w:rsid w:val="54DA3A1E"/>
    <w:rsid w:val="5DD80FE4"/>
    <w:rsid w:val="5F0C45A1"/>
    <w:rsid w:val="638F578F"/>
    <w:rsid w:val="6A615E93"/>
    <w:rsid w:val="6BA762D5"/>
    <w:rsid w:val="6CA014BC"/>
    <w:rsid w:val="6FA9251C"/>
    <w:rsid w:val="6FEC757F"/>
    <w:rsid w:val="7286529D"/>
    <w:rsid w:val="73032115"/>
    <w:rsid w:val="73D86371"/>
    <w:rsid w:val="74E5137B"/>
    <w:rsid w:val="755A190C"/>
    <w:rsid w:val="767349A3"/>
    <w:rsid w:val="7A1701A2"/>
    <w:rsid w:val="7BF34ABC"/>
    <w:rsid w:val="7C26567A"/>
    <w:rsid w:val="7C516C37"/>
    <w:rsid w:val="7DB11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3"/>
    <w:next w:val="1"/>
    <w:qFormat/>
    <w:uiPriority w:val="1"/>
    <w:pPr>
      <w:spacing w:before="0" w:line="460" w:lineRule="exact"/>
      <w:ind w:left="0" w:right="48" w:rightChars="20"/>
      <w:outlineLvl w:val="2"/>
    </w:pPr>
    <w:rPr>
      <w:rFonts w:ascii="Times New Roman"/>
      <w:sz w:val="22"/>
      <w:szCs w:val="22"/>
    </w:rPr>
  </w:style>
  <w:style w:type="paragraph" w:styleId="3">
    <w:name w:val="heading 4"/>
    <w:basedOn w:val="1"/>
    <w:next w:val="1"/>
    <w:qFormat/>
    <w:uiPriority w:val="1"/>
    <w:pPr>
      <w:spacing w:before="36"/>
      <w:ind w:left="107"/>
      <w:outlineLvl w:val="3"/>
    </w:pPr>
    <w:rPr>
      <w:rFonts w:ascii="宋体" w:cs="宋体"/>
      <w:b/>
      <w:bCs/>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pPr>
      <w:ind w:left="527"/>
    </w:pPr>
    <w:rPr>
      <w:rFonts w:ascii="宋体" w:cs="宋体"/>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10"/>
    <w:link w:val="7"/>
    <w:qFormat/>
    <w:uiPriority w:val="0"/>
    <w:rPr>
      <w:kern w:val="2"/>
      <w:sz w:val="18"/>
      <w:szCs w:val="18"/>
    </w:rPr>
  </w:style>
  <w:style w:type="paragraph" w:customStyle="1" w:styleId="1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段"/>
    <w:link w:val="1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4">
    <w:name w:val="段 Char"/>
    <w:basedOn w:val="10"/>
    <w:link w:val="13"/>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992</Words>
  <Characters>5657</Characters>
  <Lines>47</Lines>
  <Paragraphs>13</Paragraphs>
  <TotalTime>19</TotalTime>
  <ScaleCrop>false</ScaleCrop>
  <LinksUpToDate>false</LinksUpToDate>
  <CharactersWithSpaces>6636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2016-10-25T01:44:00Z</dcterms:created>
  <dc:creator>徐伟宏</dc:creator>
  <cp:lastModifiedBy>仙仙六公主</cp:lastModifiedBy>
  <dcterms:modified xsi:type="dcterms:W3CDTF">2019-05-21T08:37:45Z</dcterms:modified>
  <dc:title>版 本 号：DP-01-01-F/0-2016                         密级：         </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